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41093" w14:textId="77777777" w:rsidR="00212782" w:rsidRPr="00C35E53" w:rsidRDefault="00F04D56" w:rsidP="00C35E53">
      <w:pPr>
        <w:jc w:val="center"/>
        <w:rPr>
          <w:rFonts w:ascii="微软雅黑" w:eastAsia="微软雅黑" w:hAnsi="微软雅黑"/>
          <w:b/>
          <w:sz w:val="28"/>
        </w:rPr>
      </w:pPr>
      <w:r w:rsidRPr="00212782">
        <w:rPr>
          <w:rFonts w:ascii="微软雅黑" w:eastAsia="微软雅黑" w:hAnsi="微软雅黑" w:hint="eastAsia"/>
          <w:b/>
          <w:sz w:val="28"/>
        </w:rPr>
        <w:t xml:space="preserve"> </w:t>
      </w:r>
      <w:r w:rsidR="008B3F67" w:rsidRPr="00212782">
        <w:rPr>
          <w:rFonts w:ascii="微软雅黑" w:eastAsia="微软雅黑" w:hAnsi="微软雅黑" w:hint="eastAsia"/>
          <w:b/>
          <w:sz w:val="28"/>
        </w:rPr>
        <w:t>赛默飞</w:t>
      </w:r>
      <w:r w:rsidR="00212782">
        <w:rPr>
          <w:rFonts w:ascii="微软雅黑" w:eastAsia="微软雅黑" w:hAnsi="微软雅黑" w:hint="eastAsia"/>
          <w:b/>
          <w:sz w:val="28"/>
        </w:rPr>
        <w:t>世尔科技</w:t>
      </w:r>
      <w:r w:rsidR="00212782">
        <w:rPr>
          <w:rFonts w:ascii="微软雅黑" w:eastAsia="微软雅黑" w:hAnsi="微软雅黑"/>
          <w:b/>
          <w:sz w:val="28"/>
        </w:rPr>
        <w:t>中国</w:t>
      </w:r>
      <w:r w:rsidR="00212782" w:rsidRPr="00212782">
        <w:rPr>
          <w:rFonts w:ascii="微软雅黑" w:eastAsia="微软雅黑" w:hAnsi="微软雅黑" w:hint="eastAsia"/>
          <w:b/>
          <w:sz w:val="28"/>
        </w:rPr>
        <w:t xml:space="preserve"> 2019</w:t>
      </w:r>
      <w:r w:rsidR="008B3F67" w:rsidRPr="00212782">
        <w:rPr>
          <w:rFonts w:ascii="微软雅黑" w:eastAsia="微软雅黑" w:hAnsi="微软雅黑" w:hint="eastAsia"/>
          <w:b/>
          <w:sz w:val="28"/>
        </w:rPr>
        <w:t>届</w:t>
      </w:r>
      <w:r w:rsidR="008B3F67" w:rsidRPr="00212782">
        <w:rPr>
          <w:rFonts w:ascii="微软雅黑" w:eastAsia="微软雅黑" w:hAnsi="微软雅黑"/>
          <w:b/>
          <w:sz w:val="28"/>
        </w:rPr>
        <w:t>校园</w:t>
      </w:r>
      <w:r w:rsidR="008B3F67" w:rsidRPr="00212782">
        <w:rPr>
          <w:rFonts w:ascii="微软雅黑" w:eastAsia="微软雅黑" w:hAnsi="微软雅黑" w:hint="eastAsia"/>
          <w:b/>
          <w:sz w:val="28"/>
        </w:rPr>
        <w:t>招聘</w:t>
      </w:r>
    </w:p>
    <w:p w14:paraId="237CC613" w14:textId="77475832" w:rsidR="00C35E53" w:rsidRPr="00C35E53" w:rsidRDefault="00C35E53" w:rsidP="00710CA4">
      <w:pPr>
        <w:pStyle w:val="NormalWeb"/>
        <w:spacing w:before="240" w:after="0" w:line="280" w:lineRule="exact"/>
        <w:ind w:left="-270"/>
        <w:jc w:val="both"/>
        <w:rPr>
          <w:rFonts w:ascii="微软雅黑" w:eastAsia="微软雅黑" w:hAnsi="微软雅黑" w:cs="Arial"/>
        </w:rPr>
      </w:pPr>
      <w:r w:rsidRPr="00C35E53">
        <w:rPr>
          <w:rFonts w:ascii="微软雅黑" w:eastAsia="微软雅黑" w:hAnsi="微软雅黑" w:cs="Arial" w:hint="eastAsia"/>
        </w:rPr>
        <w:t>加入科学服务领域</w:t>
      </w:r>
      <w:r w:rsidR="003965F7">
        <w:rPr>
          <w:rFonts w:ascii="微软雅黑" w:eastAsia="微软雅黑" w:hAnsi="微软雅黑" w:cs="Arial" w:hint="eastAsia"/>
        </w:rPr>
        <w:t>的</w:t>
      </w:r>
      <w:r w:rsidRPr="00C35E53">
        <w:rPr>
          <w:rFonts w:ascii="微软雅黑" w:eastAsia="微软雅黑" w:hAnsi="微软雅黑" w:cs="Arial" w:hint="eastAsia"/>
        </w:rPr>
        <w:t>前沿</w:t>
      </w:r>
      <w:r w:rsidR="00710CA4">
        <w:rPr>
          <w:rFonts w:ascii="微软雅黑" w:eastAsia="微软雅黑" w:hAnsi="微软雅黑" w:cs="Arial" w:hint="eastAsia"/>
        </w:rPr>
        <w:t>公司</w:t>
      </w:r>
      <w:r w:rsidRPr="00C35E53">
        <w:rPr>
          <w:rFonts w:ascii="微软雅黑" w:eastAsia="微软雅黑" w:hAnsi="微软雅黑" w:cs="Arial" w:hint="eastAsia"/>
        </w:rPr>
        <w:t>，与卓越者同行</w:t>
      </w:r>
      <w:r w:rsidR="00710CA4">
        <w:rPr>
          <w:rFonts w:ascii="微软雅黑" w:eastAsia="微软雅黑" w:hAnsi="微软雅黑" w:cs="Arial" w:hint="eastAsia"/>
        </w:rPr>
        <w:t>，共同</w:t>
      </w:r>
      <w:r w:rsidRPr="00C35E53">
        <w:rPr>
          <w:rFonts w:ascii="微软雅黑" w:eastAsia="微软雅黑" w:hAnsi="微软雅黑" w:cs="Arial" w:hint="eastAsia"/>
          <w:bCs/>
        </w:rPr>
        <w:t>发现新的机遇，创造更多</w:t>
      </w:r>
      <w:r w:rsidR="00710CA4">
        <w:rPr>
          <w:rFonts w:ascii="微软雅黑" w:eastAsia="微软雅黑" w:hAnsi="微软雅黑" w:cs="Arial" w:hint="eastAsia"/>
          <w:bCs/>
        </w:rPr>
        <w:t>未来</w:t>
      </w:r>
      <w:r w:rsidRPr="00C35E53">
        <w:rPr>
          <w:rFonts w:ascii="微软雅黑" w:eastAsia="微软雅黑" w:hAnsi="微软雅黑" w:cs="Arial" w:hint="eastAsia"/>
          <w:bCs/>
        </w:rPr>
        <w:t>可能</w:t>
      </w:r>
      <w:r w:rsidR="00710CA4">
        <w:rPr>
          <w:rFonts w:ascii="微软雅黑" w:eastAsia="微软雅黑" w:hAnsi="微软雅黑" w:cs="Arial" w:hint="eastAsia"/>
          <w:bCs/>
        </w:rPr>
        <w:t>！</w:t>
      </w:r>
    </w:p>
    <w:p w14:paraId="04C7853F" w14:textId="77777777" w:rsidR="00C35E53" w:rsidRPr="00710CA4" w:rsidRDefault="00710CA4" w:rsidP="00710CA4">
      <w:pPr>
        <w:pStyle w:val="NormalWeb"/>
        <w:spacing w:before="240" w:line="280" w:lineRule="exact"/>
        <w:ind w:left="-270"/>
        <w:rPr>
          <w:rFonts w:ascii="微软雅黑" w:eastAsia="微软雅黑" w:hAnsi="微软雅黑" w:cs="Arial"/>
        </w:rPr>
      </w:pPr>
      <w:r>
        <w:rPr>
          <w:rFonts w:ascii="微软雅黑" w:eastAsia="微软雅黑" w:hAnsi="微软雅黑" w:cs="Arial" w:hint="eastAsia"/>
          <w:bCs/>
        </w:rPr>
        <w:t>在</w:t>
      </w:r>
      <w:r>
        <w:rPr>
          <w:rFonts w:ascii="微软雅黑" w:eastAsia="微软雅黑" w:hAnsi="微软雅黑" w:cs="Arial"/>
          <w:bCs/>
        </w:rPr>
        <w:t>赛默飞</w:t>
      </w:r>
      <w:r w:rsidR="00C35E53" w:rsidRPr="00C35E53">
        <w:rPr>
          <w:rFonts w:ascii="微软雅黑" w:eastAsia="微软雅黑" w:hAnsi="微软雅黑" w:cs="Arial" w:hint="eastAsia"/>
          <w:bCs/>
        </w:rPr>
        <w:t>收获成长与发展，实现职业期许</w:t>
      </w:r>
      <w:r>
        <w:rPr>
          <w:rFonts w:ascii="微软雅黑" w:eastAsia="微软雅黑" w:hAnsi="微软雅黑" w:cs="Arial" w:hint="eastAsia"/>
          <w:bCs/>
        </w:rPr>
        <w:t>的</w:t>
      </w:r>
      <w:r>
        <w:rPr>
          <w:rFonts w:ascii="微软雅黑" w:eastAsia="微软雅黑" w:hAnsi="微软雅黑" w:cs="Arial"/>
          <w:bCs/>
        </w:rPr>
        <w:t>同时，</w:t>
      </w:r>
      <w:r w:rsidR="00C35E53" w:rsidRPr="00C35E53">
        <w:rPr>
          <w:rFonts w:ascii="微软雅黑" w:eastAsia="微软雅黑" w:hAnsi="微软雅黑" w:cs="Arial" w:hint="eastAsia"/>
          <w:bCs/>
        </w:rPr>
        <w:t>创造非凡价值，</w:t>
      </w:r>
      <w:r>
        <w:rPr>
          <w:rFonts w:ascii="微软雅黑" w:eastAsia="微软雅黑" w:hAnsi="微软雅黑" w:cs="Arial" w:hint="eastAsia"/>
          <w:bCs/>
        </w:rPr>
        <w:t>与</w:t>
      </w:r>
      <w:r>
        <w:rPr>
          <w:rFonts w:ascii="微软雅黑" w:eastAsia="微软雅黑" w:hAnsi="微软雅黑" w:cs="Arial"/>
          <w:bCs/>
        </w:rPr>
        <w:t>我们一起</w:t>
      </w:r>
      <w:r w:rsidR="00C35E53" w:rsidRPr="00C35E53">
        <w:rPr>
          <w:rFonts w:ascii="微软雅黑" w:eastAsia="微软雅黑" w:hAnsi="微软雅黑" w:cs="Arial" w:hint="eastAsia"/>
          <w:bCs/>
        </w:rPr>
        <w:t>为世界带来深远影响</w:t>
      </w:r>
      <w:r>
        <w:rPr>
          <w:rFonts w:ascii="微软雅黑" w:eastAsia="微软雅黑" w:hAnsi="微软雅黑" w:cs="Arial" w:hint="eastAsia"/>
          <w:bCs/>
        </w:rPr>
        <w:t>！</w:t>
      </w:r>
    </w:p>
    <w:p w14:paraId="754F7A28" w14:textId="7A9A6562" w:rsidR="00710CA4" w:rsidRDefault="00F578B8" w:rsidP="00C35E53">
      <w:pPr>
        <w:pStyle w:val="NormalWeb"/>
        <w:spacing w:before="240" w:line="280" w:lineRule="exact"/>
        <w:ind w:left="-270"/>
        <w:rPr>
          <w:rFonts w:ascii="微软雅黑" w:eastAsia="微软雅黑" w:hAnsi="微软雅黑" w:cs="Arial"/>
          <w:bCs/>
        </w:rPr>
      </w:pPr>
      <w:r>
        <w:rPr>
          <w:rFonts w:ascii="微软雅黑" w:eastAsia="微软雅黑" w:hAnsi="微软雅黑" w:cs="Arial" w:hint="eastAsia"/>
          <w:bCs/>
        </w:rPr>
        <w:t>加入赛默飞，这将</w:t>
      </w:r>
      <w:r w:rsidR="00710CA4">
        <w:rPr>
          <w:rFonts w:ascii="微软雅黑" w:eastAsia="微软雅黑" w:hAnsi="微软雅黑" w:cs="Arial" w:hint="eastAsia"/>
          <w:bCs/>
        </w:rPr>
        <w:t>是为你带来更大</w:t>
      </w:r>
      <w:r w:rsidR="00C35E53" w:rsidRPr="00C35E53">
        <w:rPr>
          <w:rFonts w:ascii="微软雅黑" w:eastAsia="微软雅黑" w:hAnsi="微软雅黑" w:cs="Arial" w:hint="eastAsia"/>
          <w:bCs/>
        </w:rPr>
        <w:t>成就感</w:t>
      </w:r>
      <w:r w:rsidR="00710CA4">
        <w:rPr>
          <w:rFonts w:ascii="微软雅黑" w:eastAsia="微软雅黑" w:hAnsi="微软雅黑" w:cs="Arial" w:hint="eastAsia"/>
          <w:bCs/>
        </w:rPr>
        <w:t>的梦想</w:t>
      </w:r>
      <w:r w:rsidR="00710CA4">
        <w:rPr>
          <w:rFonts w:ascii="微软雅黑" w:eastAsia="微软雅黑" w:hAnsi="微软雅黑" w:cs="Arial"/>
          <w:bCs/>
        </w:rPr>
        <w:t>职</w:t>
      </w:r>
      <w:r w:rsidR="00710CA4">
        <w:rPr>
          <w:rFonts w:ascii="微软雅黑" w:eastAsia="微软雅黑" w:hAnsi="微软雅黑" w:cs="Arial" w:hint="eastAsia"/>
          <w:bCs/>
        </w:rPr>
        <w:t>业</w:t>
      </w:r>
      <w:r w:rsidR="00710CA4">
        <w:rPr>
          <w:rFonts w:ascii="微软雅黑" w:eastAsia="微软雅黑" w:hAnsi="微软雅黑" w:cs="Arial"/>
          <w:bCs/>
        </w:rPr>
        <w:t>！</w:t>
      </w:r>
    </w:p>
    <w:p w14:paraId="050E3A2F" w14:textId="77777777" w:rsidR="0082350C" w:rsidRPr="00FB593D" w:rsidRDefault="00212782" w:rsidP="00FB593D">
      <w:pPr>
        <w:pStyle w:val="NormalWeb"/>
        <w:spacing w:before="240" w:line="280" w:lineRule="exact"/>
        <w:ind w:left="-270"/>
        <w:rPr>
          <w:rFonts w:ascii="微软雅黑" w:eastAsia="微软雅黑" w:hAnsi="微软雅黑"/>
          <w:b/>
          <w:sz w:val="22"/>
        </w:rPr>
      </w:pPr>
      <w:r w:rsidRPr="00212782">
        <w:rPr>
          <w:rFonts w:ascii="微软雅黑" w:eastAsia="微软雅黑" w:hAnsi="微软雅黑" w:hint="eastAsia"/>
          <w:b/>
          <w:sz w:val="22"/>
        </w:rPr>
        <w:t>招聘</w:t>
      </w:r>
      <w:r w:rsidRPr="00212782">
        <w:rPr>
          <w:rFonts w:ascii="微软雅黑" w:eastAsia="微软雅黑" w:hAnsi="微软雅黑"/>
          <w:b/>
          <w:sz w:val="22"/>
        </w:rPr>
        <w:t>流程时间：</w:t>
      </w:r>
      <w:bookmarkStart w:id="0" w:name="OLE_LINK7"/>
      <w:bookmarkStart w:id="1" w:name="OLE_LINK8"/>
    </w:p>
    <w:p w14:paraId="10305A37" w14:textId="01C63E01" w:rsidR="00F578B8" w:rsidRDefault="0071529E" w:rsidP="0082350C">
      <w:pPr>
        <w:pStyle w:val="NormalWeb"/>
        <w:spacing w:before="240" w:line="280" w:lineRule="exact"/>
        <w:ind w:left="-27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申请</w:t>
      </w:r>
      <w:r w:rsidR="00F578B8">
        <w:rPr>
          <w:rFonts w:ascii="微软雅黑" w:eastAsia="微软雅黑" w:hAnsi="微软雅黑"/>
          <w:sz w:val="22"/>
        </w:rPr>
        <w:t>时间</w:t>
      </w:r>
      <w:r w:rsidR="00F578B8">
        <w:rPr>
          <w:rFonts w:ascii="微软雅黑" w:eastAsia="微软雅黑" w:hAnsi="微软雅黑" w:hint="eastAsia"/>
          <w:sz w:val="22"/>
        </w:rPr>
        <w:t>：</w:t>
      </w:r>
      <w:r w:rsidR="00F54054">
        <w:rPr>
          <w:rFonts w:ascii="微软雅黑" w:eastAsia="微软雅黑" w:hAnsi="微软雅黑" w:hint="eastAsia"/>
          <w:sz w:val="22"/>
        </w:rPr>
        <w:t xml:space="preserve">  </w:t>
      </w:r>
      <w:r w:rsidR="00F54054">
        <w:rPr>
          <w:rFonts w:ascii="微软雅黑" w:eastAsia="微软雅黑" w:hAnsi="微软雅黑"/>
          <w:sz w:val="22"/>
        </w:rPr>
        <w:t xml:space="preserve">  </w:t>
      </w:r>
      <w:r w:rsidR="00F578B8">
        <w:rPr>
          <w:rFonts w:ascii="微软雅黑" w:eastAsia="微软雅黑" w:hAnsi="微软雅黑" w:hint="eastAsia"/>
          <w:sz w:val="22"/>
        </w:rPr>
        <w:t>1</w:t>
      </w:r>
      <w:r w:rsidR="00F578B8">
        <w:rPr>
          <w:rFonts w:ascii="微软雅黑" w:eastAsia="微软雅黑" w:hAnsi="微软雅黑"/>
          <w:sz w:val="22"/>
        </w:rPr>
        <w:t>0月</w:t>
      </w:r>
      <w:r w:rsidR="00F578B8">
        <w:rPr>
          <w:rFonts w:ascii="微软雅黑" w:eastAsia="微软雅黑" w:hAnsi="微软雅黑" w:hint="eastAsia"/>
          <w:sz w:val="22"/>
        </w:rPr>
        <w:t xml:space="preserve">11日 </w:t>
      </w:r>
      <w:r w:rsidR="00F578B8">
        <w:rPr>
          <w:rFonts w:ascii="微软雅黑" w:eastAsia="微软雅黑" w:hAnsi="微软雅黑"/>
          <w:sz w:val="22"/>
        </w:rPr>
        <w:t xml:space="preserve">– </w:t>
      </w:r>
      <w:r w:rsidR="00F578B8">
        <w:rPr>
          <w:rFonts w:ascii="微软雅黑" w:eastAsia="微软雅黑" w:hAnsi="微软雅黑" w:hint="eastAsia"/>
          <w:sz w:val="22"/>
        </w:rPr>
        <w:t>1</w:t>
      </w:r>
      <w:r w:rsidR="00F578B8">
        <w:rPr>
          <w:rFonts w:ascii="微软雅黑" w:eastAsia="微软雅黑" w:hAnsi="微软雅黑"/>
          <w:sz w:val="22"/>
        </w:rPr>
        <w:t>2月7</w:t>
      </w:r>
      <w:r w:rsidR="00F578B8">
        <w:rPr>
          <w:rFonts w:ascii="微软雅黑" w:eastAsia="微软雅黑" w:hAnsi="微软雅黑" w:hint="eastAsia"/>
          <w:sz w:val="22"/>
        </w:rPr>
        <w:t>日</w:t>
      </w:r>
    </w:p>
    <w:p w14:paraId="0DDAD50D" w14:textId="77777777" w:rsidR="00C35E53" w:rsidRDefault="00212782" w:rsidP="0082350C">
      <w:pPr>
        <w:pStyle w:val="NormalWeb"/>
        <w:spacing w:before="240" w:line="280" w:lineRule="exact"/>
        <w:ind w:left="-270"/>
        <w:rPr>
          <w:rFonts w:ascii="微软雅黑" w:eastAsia="微软雅黑" w:hAnsi="微软雅黑"/>
          <w:sz w:val="22"/>
        </w:rPr>
      </w:pPr>
      <w:r w:rsidRPr="00212782">
        <w:rPr>
          <w:rFonts w:ascii="微软雅黑" w:eastAsia="微软雅黑" w:hAnsi="微软雅黑" w:hint="eastAsia"/>
          <w:sz w:val="22"/>
        </w:rPr>
        <w:t>面试</w:t>
      </w:r>
      <w:r w:rsidRPr="00212782">
        <w:rPr>
          <w:rFonts w:ascii="微软雅黑" w:eastAsia="微软雅黑" w:hAnsi="微软雅黑"/>
          <w:sz w:val="22"/>
        </w:rPr>
        <w:t>时间</w:t>
      </w:r>
      <w:r w:rsidR="00C35E53">
        <w:rPr>
          <w:rFonts w:ascii="微软雅黑" w:eastAsia="微软雅黑" w:hAnsi="微软雅黑" w:hint="eastAsia"/>
          <w:sz w:val="22"/>
        </w:rPr>
        <w:t>：</w:t>
      </w:r>
      <w:r w:rsidRPr="00212782">
        <w:rPr>
          <w:rFonts w:ascii="微软雅黑" w:eastAsia="微软雅黑" w:hAnsi="微软雅黑" w:hint="eastAsia"/>
          <w:sz w:val="22"/>
        </w:rPr>
        <w:t xml:space="preserve"> </w:t>
      </w:r>
      <w:r w:rsidRPr="00212782">
        <w:rPr>
          <w:rFonts w:ascii="微软雅黑" w:eastAsia="微软雅黑" w:hAnsi="微软雅黑"/>
          <w:sz w:val="22"/>
        </w:rPr>
        <w:tab/>
      </w:r>
      <w:r w:rsidRPr="00212782">
        <w:rPr>
          <w:rFonts w:ascii="微软雅黑" w:eastAsia="微软雅黑" w:hAnsi="微软雅黑" w:hint="eastAsia"/>
          <w:sz w:val="22"/>
        </w:rPr>
        <w:t>11月26日</w:t>
      </w:r>
      <w:r w:rsidRPr="00212782">
        <w:rPr>
          <w:rFonts w:ascii="微软雅黑" w:eastAsia="微软雅黑" w:hAnsi="微软雅黑"/>
          <w:sz w:val="22"/>
        </w:rPr>
        <w:t>-12</w:t>
      </w:r>
      <w:r w:rsidRPr="00212782">
        <w:rPr>
          <w:rFonts w:ascii="微软雅黑" w:eastAsia="微软雅黑" w:hAnsi="微软雅黑" w:hint="eastAsia"/>
          <w:sz w:val="22"/>
        </w:rPr>
        <w:t>月</w:t>
      </w:r>
      <w:r w:rsidRPr="00212782">
        <w:rPr>
          <w:rFonts w:ascii="微软雅黑" w:eastAsia="微软雅黑" w:hAnsi="微软雅黑"/>
          <w:sz w:val="22"/>
        </w:rPr>
        <w:t>下旬</w:t>
      </w:r>
      <w:bookmarkStart w:id="2" w:name="_GoBack"/>
      <w:bookmarkEnd w:id="2"/>
    </w:p>
    <w:p w14:paraId="1F2BFB23" w14:textId="77777777" w:rsidR="00C35E53" w:rsidRDefault="00212782" w:rsidP="00C35E53">
      <w:pPr>
        <w:pStyle w:val="NormalWeb"/>
        <w:spacing w:before="240" w:line="280" w:lineRule="exact"/>
        <w:ind w:left="-270"/>
        <w:rPr>
          <w:rFonts w:ascii="微软雅黑" w:eastAsia="微软雅黑" w:hAnsi="微软雅黑"/>
          <w:sz w:val="22"/>
        </w:rPr>
      </w:pPr>
      <w:bookmarkStart w:id="3" w:name="OLE_LINK9"/>
      <w:bookmarkStart w:id="4" w:name="OLE_LINK10"/>
      <w:bookmarkEnd w:id="0"/>
      <w:bookmarkEnd w:id="1"/>
      <w:r w:rsidRPr="00212782">
        <w:rPr>
          <w:rFonts w:ascii="微软雅黑" w:eastAsia="微软雅黑" w:hAnsi="微软雅黑" w:hint="eastAsia"/>
          <w:sz w:val="22"/>
        </w:rPr>
        <w:t>录用</w:t>
      </w:r>
      <w:r w:rsidR="00C35E53">
        <w:rPr>
          <w:rFonts w:ascii="微软雅黑" w:eastAsia="微软雅黑" w:hAnsi="微软雅黑" w:hint="eastAsia"/>
          <w:sz w:val="22"/>
        </w:rPr>
        <w:t>：</w:t>
      </w:r>
      <w:r w:rsidRPr="00212782">
        <w:rPr>
          <w:rFonts w:ascii="微软雅黑" w:eastAsia="微软雅黑" w:hAnsi="微软雅黑"/>
          <w:sz w:val="22"/>
        </w:rPr>
        <w:tab/>
      </w:r>
      <w:r w:rsidRPr="00212782">
        <w:rPr>
          <w:rFonts w:ascii="微软雅黑" w:eastAsia="微软雅黑" w:hAnsi="微软雅黑"/>
          <w:sz w:val="22"/>
        </w:rPr>
        <w:tab/>
      </w:r>
      <w:r w:rsidR="00710CA4">
        <w:rPr>
          <w:rFonts w:ascii="微软雅黑" w:eastAsia="微软雅黑" w:hAnsi="微软雅黑"/>
          <w:sz w:val="22"/>
        </w:rPr>
        <w:tab/>
      </w:r>
      <w:r w:rsidRPr="00212782">
        <w:rPr>
          <w:rFonts w:ascii="微软雅黑" w:eastAsia="微软雅黑" w:hAnsi="微软雅黑"/>
          <w:sz w:val="22"/>
        </w:rPr>
        <w:t>12</w:t>
      </w:r>
      <w:r w:rsidRPr="00212782">
        <w:rPr>
          <w:rFonts w:ascii="微软雅黑" w:eastAsia="微软雅黑" w:hAnsi="微软雅黑" w:hint="eastAsia"/>
          <w:sz w:val="22"/>
        </w:rPr>
        <w:t>月</w:t>
      </w:r>
      <w:r w:rsidRPr="00212782">
        <w:rPr>
          <w:rFonts w:ascii="微软雅黑" w:eastAsia="微软雅黑" w:hAnsi="微软雅黑"/>
          <w:sz w:val="22"/>
        </w:rPr>
        <w:t>中旬陆续发放offer</w:t>
      </w:r>
    </w:p>
    <w:bookmarkEnd w:id="3"/>
    <w:bookmarkEnd w:id="4"/>
    <w:p w14:paraId="754E3605" w14:textId="77777777" w:rsidR="00C35E53" w:rsidRDefault="00C35E53" w:rsidP="00C35E53">
      <w:pPr>
        <w:pStyle w:val="NormalWeb"/>
        <w:spacing w:before="240" w:line="280" w:lineRule="exact"/>
        <w:ind w:left="-27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校招职位涵盖</w:t>
      </w:r>
      <w:r>
        <w:rPr>
          <w:rFonts w:ascii="微软雅黑" w:eastAsia="微软雅黑" w:hAnsi="微软雅黑"/>
          <w:sz w:val="22"/>
        </w:rPr>
        <w:t>：</w:t>
      </w:r>
      <w:r w:rsidR="00572034">
        <w:rPr>
          <w:rFonts w:ascii="微软雅黑" w:eastAsia="微软雅黑" w:hAnsi="微软雅黑" w:hint="eastAsia"/>
          <w:sz w:val="22"/>
        </w:rPr>
        <w:t>销售工程师</w:t>
      </w:r>
      <w:r w:rsidR="00572034">
        <w:rPr>
          <w:rFonts w:ascii="微软雅黑" w:eastAsia="微软雅黑" w:hAnsi="微软雅黑"/>
          <w:sz w:val="22"/>
        </w:rPr>
        <w:t>，市场专员，</w:t>
      </w:r>
      <w:r w:rsidR="00572034">
        <w:rPr>
          <w:rFonts w:ascii="微软雅黑" w:eastAsia="微软雅黑" w:hAnsi="微软雅黑" w:hint="eastAsia"/>
          <w:sz w:val="22"/>
        </w:rPr>
        <w:t>应用工程师</w:t>
      </w:r>
      <w:r w:rsidR="00572034">
        <w:rPr>
          <w:rFonts w:ascii="微软雅黑" w:eastAsia="微软雅黑" w:hAnsi="微软雅黑"/>
          <w:sz w:val="22"/>
        </w:rPr>
        <w:t>，</w:t>
      </w:r>
      <w:r w:rsidR="00572034">
        <w:rPr>
          <w:rFonts w:ascii="微软雅黑" w:eastAsia="微软雅黑" w:hAnsi="微软雅黑" w:hint="eastAsia"/>
          <w:sz w:val="22"/>
        </w:rPr>
        <w:t>服务销售工程师</w:t>
      </w:r>
      <w:r w:rsidR="00572034">
        <w:rPr>
          <w:rFonts w:ascii="微软雅黑" w:eastAsia="微软雅黑" w:hAnsi="微软雅黑"/>
          <w:sz w:val="22"/>
        </w:rPr>
        <w:t>，</w:t>
      </w:r>
      <w:r w:rsidR="00572034">
        <w:rPr>
          <w:rFonts w:ascii="微软雅黑" w:eastAsia="微软雅黑" w:hAnsi="微软雅黑" w:hint="eastAsia"/>
          <w:sz w:val="22"/>
        </w:rPr>
        <w:t>现场服务</w:t>
      </w:r>
      <w:r w:rsidR="00572034">
        <w:rPr>
          <w:rFonts w:ascii="微软雅黑" w:eastAsia="微软雅黑" w:hAnsi="微软雅黑"/>
          <w:sz w:val="22"/>
        </w:rPr>
        <w:t>工程师，</w:t>
      </w:r>
      <w:r w:rsidR="00572034">
        <w:rPr>
          <w:rFonts w:ascii="微软雅黑" w:eastAsia="微软雅黑" w:hAnsi="微软雅黑" w:hint="eastAsia"/>
          <w:sz w:val="22"/>
        </w:rPr>
        <w:t>研发工程师</w:t>
      </w:r>
    </w:p>
    <w:p w14:paraId="1D68B1FF" w14:textId="14D68442" w:rsidR="00363176" w:rsidRDefault="003965F7" w:rsidP="00363176">
      <w:pPr>
        <w:pStyle w:val="NormalWeb"/>
        <w:spacing w:before="240" w:line="280" w:lineRule="exact"/>
        <w:ind w:left="-27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校招专业涵盖：</w:t>
      </w:r>
      <w:r w:rsidR="00363176">
        <w:rPr>
          <w:rFonts w:ascii="微软雅黑" w:eastAsia="微软雅黑" w:hAnsi="微软雅黑" w:hint="eastAsia"/>
          <w:sz w:val="22"/>
        </w:rPr>
        <w:t>生物，化学，材料，环境，医学，药学，物理，电子，机械</w:t>
      </w:r>
      <w:r w:rsidR="00363176">
        <w:rPr>
          <w:rFonts w:ascii="微软雅黑" w:eastAsia="微软雅黑" w:hAnsi="微软雅黑" w:hint="eastAsia"/>
          <w:sz w:val="22"/>
        </w:rPr>
        <w:t>，自动化</w:t>
      </w:r>
      <w:r w:rsidR="00363176">
        <w:rPr>
          <w:rFonts w:ascii="微软雅黑" w:eastAsia="微软雅黑" w:hAnsi="微软雅黑" w:hint="eastAsia"/>
          <w:sz w:val="22"/>
        </w:rPr>
        <w:t>等大类方向</w:t>
      </w:r>
    </w:p>
    <w:p w14:paraId="547B4285" w14:textId="22010D51" w:rsidR="00E330D0" w:rsidRDefault="00E330D0" w:rsidP="00C35E53">
      <w:pPr>
        <w:pStyle w:val="NormalWeb"/>
        <w:spacing w:before="240" w:line="280" w:lineRule="exact"/>
        <w:ind w:left="-270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  <w:sz w:val="22"/>
        </w:rPr>
        <w:t>招聘官网：</w:t>
      </w:r>
      <w:hyperlink r:id="rId6" w:history="1">
        <w:r w:rsidRPr="00B14A41">
          <w:rPr>
            <w:rStyle w:val="Hyperlink"/>
            <w:rFonts w:ascii="微软雅黑" w:eastAsia="微软雅黑" w:hAnsi="微软雅黑"/>
            <w:b/>
            <w:sz w:val="22"/>
          </w:rPr>
          <w:t>http://campus.51job.com/thermofishercampus/</w:t>
        </w:r>
      </w:hyperlink>
    </w:p>
    <w:p w14:paraId="17B3C6F4" w14:textId="77777777" w:rsidR="006B788B" w:rsidRPr="006B788B" w:rsidRDefault="00FB593D" w:rsidP="006B788B">
      <w:pPr>
        <w:pStyle w:val="NormalWeb"/>
        <w:spacing w:before="240" w:line="280" w:lineRule="exact"/>
        <w:ind w:left="-270"/>
        <w:rPr>
          <w:rFonts w:ascii="微软雅黑" w:eastAsia="微软雅黑" w:hAnsi="微软雅黑" w:cstheme="minorBidi"/>
          <w:b/>
          <w:kern w:val="2"/>
          <w:sz w:val="22"/>
          <w:szCs w:val="22"/>
        </w:rPr>
      </w:pPr>
      <w:r>
        <w:rPr>
          <w:rFonts w:ascii="微软雅黑" w:eastAsia="微软雅黑" w:hAnsi="微软雅黑" w:cstheme="minorBidi"/>
          <w:b/>
          <w:noProof/>
          <w:kern w:val="2"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4AB5CEE8" wp14:editId="3BCF716C">
            <wp:simplePos x="0" y="0"/>
            <wp:positionH relativeFrom="column">
              <wp:posOffset>142875</wp:posOffset>
            </wp:positionH>
            <wp:positionV relativeFrom="paragraph">
              <wp:posOffset>394335</wp:posOffset>
            </wp:positionV>
            <wp:extent cx="1543050" cy="15430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招聘号二维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782" w:rsidRPr="00212782">
        <w:rPr>
          <w:rFonts w:ascii="微软雅黑" w:eastAsia="微软雅黑" w:hAnsi="微软雅黑" w:cstheme="minorBidi" w:hint="eastAsia"/>
          <w:b/>
          <w:kern w:val="2"/>
          <w:sz w:val="22"/>
          <w:szCs w:val="22"/>
        </w:rPr>
        <w:t>最新校招</w:t>
      </w:r>
      <w:r w:rsidR="00212782" w:rsidRPr="00212782">
        <w:rPr>
          <w:rFonts w:ascii="微软雅黑" w:eastAsia="微软雅黑" w:hAnsi="微软雅黑" w:cstheme="minorBidi"/>
          <w:b/>
          <w:kern w:val="2"/>
          <w:sz w:val="22"/>
          <w:szCs w:val="22"/>
        </w:rPr>
        <w:t>资讯</w:t>
      </w:r>
      <w:r w:rsidR="00212782" w:rsidRPr="00212782">
        <w:rPr>
          <w:rFonts w:ascii="微软雅黑" w:eastAsia="微软雅黑" w:hAnsi="微软雅黑" w:cstheme="minorBidi" w:hint="eastAsia"/>
          <w:b/>
          <w:kern w:val="2"/>
          <w:sz w:val="22"/>
          <w:szCs w:val="22"/>
        </w:rPr>
        <w:t>及网申</w:t>
      </w:r>
      <w:r w:rsidR="00212782" w:rsidRPr="00212782">
        <w:rPr>
          <w:rFonts w:ascii="微软雅黑" w:eastAsia="微软雅黑" w:hAnsi="微软雅黑" w:cstheme="minorBidi"/>
          <w:b/>
          <w:kern w:val="2"/>
          <w:sz w:val="22"/>
          <w:szCs w:val="22"/>
        </w:rPr>
        <w:t>答疑，欢迎</w:t>
      </w:r>
      <w:r w:rsidR="00212782" w:rsidRPr="00212782">
        <w:rPr>
          <w:rFonts w:ascii="微软雅黑" w:eastAsia="微软雅黑" w:hAnsi="微软雅黑" w:cstheme="minorBidi" w:hint="eastAsia"/>
          <w:b/>
          <w:kern w:val="2"/>
          <w:sz w:val="22"/>
          <w:szCs w:val="22"/>
        </w:rPr>
        <w:t>关注</w:t>
      </w:r>
      <w:r w:rsidR="00212782" w:rsidRPr="00212782">
        <w:rPr>
          <w:rFonts w:ascii="微软雅黑" w:eastAsia="微软雅黑" w:hAnsi="微软雅黑" w:cstheme="minorBidi"/>
          <w:b/>
          <w:kern w:val="2"/>
          <w:sz w:val="22"/>
          <w:szCs w:val="22"/>
        </w:rPr>
        <w:t>微信</w:t>
      </w:r>
      <w:r w:rsidR="00212782" w:rsidRPr="00212782">
        <w:rPr>
          <w:rFonts w:ascii="微软雅黑" w:eastAsia="微软雅黑" w:hAnsi="微软雅黑" w:cstheme="minorBidi" w:hint="eastAsia"/>
          <w:b/>
          <w:kern w:val="2"/>
          <w:sz w:val="22"/>
          <w:szCs w:val="22"/>
        </w:rPr>
        <w:t>公众号</w:t>
      </w:r>
      <w:r w:rsidR="00212782" w:rsidRPr="00212782">
        <w:rPr>
          <w:rFonts w:ascii="微软雅黑" w:eastAsia="微软雅黑" w:hAnsi="微软雅黑" w:cstheme="minorBidi"/>
          <w:b/>
          <w:kern w:val="2"/>
          <w:sz w:val="22"/>
          <w:szCs w:val="22"/>
        </w:rPr>
        <w:t>：赛默飞招聘平台</w:t>
      </w:r>
      <w:r w:rsidR="00212782" w:rsidRPr="00212782">
        <w:rPr>
          <w:rFonts w:ascii="微软雅黑" w:eastAsia="微软雅黑" w:hAnsi="微软雅黑" w:cstheme="minorBidi" w:hint="eastAsia"/>
          <w:b/>
          <w:kern w:val="2"/>
          <w:sz w:val="22"/>
          <w:szCs w:val="22"/>
        </w:rPr>
        <w:t>！</w:t>
      </w:r>
    </w:p>
    <w:p w14:paraId="66E441ED" w14:textId="77777777" w:rsidR="00C35E53" w:rsidRPr="00FB593D" w:rsidRDefault="00212782" w:rsidP="00FB593D">
      <w:pPr>
        <w:pStyle w:val="NormalWeb"/>
        <w:spacing w:before="240" w:line="280" w:lineRule="exact"/>
        <w:ind w:left="-270"/>
        <w:rPr>
          <w:rFonts w:ascii="微软雅黑" w:eastAsia="微软雅黑" w:hAnsi="微软雅黑" w:cs="Arial"/>
        </w:rPr>
      </w:pPr>
      <w:r w:rsidRPr="00212782">
        <w:rPr>
          <w:rFonts w:ascii="微软雅黑" w:eastAsia="微软雅黑" w:hAnsi="微软雅黑" w:cstheme="minorBidi" w:hint="eastAsia"/>
          <w:b/>
          <w:kern w:val="2"/>
          <w:sz w:val="22"/>
          <w:szCs w:val="22"/>
        </w:rPr>
        <w:t>更有赛家</w:t>
      </w:r>
      <w:r w:rsidRPr="00212782">
        <w:rPr>
          <w:rFonts w:ascii="微软雅黑" w:eastAsia="微软雅黑" w:hAnsi="微软雅黑" w:cstheme="minorBidi"/>
          <w:b/>
          <w:kern w:val="2"/>
          <w:sz w:val="22"/>
          <w:szCs w:val="22"/>
        </w:rPr>
        <w:t>学长学姐宝典</w:t>
      </w:r>
      <w:r w:rsidRPr="00212782">
        <w:rPr>
          <w:rFonts w:ascii="微软雅黑" w:eastAsia="微软雅黑" w:hAnsi="微软雅黑" w:cstheme="minorBidi" w:hint="eastAsia"/>
          <w:b/>
          <w:kern w:val="2"/>
          <w:sz w:val="22"/>
          <w:szCs w:val="22"/>
        </w:rPr>
        <w:t>教你</w:t>
      </w:r>
      <w:r w:rsidRPr="00212782">
        <w:rPr>
          <w:rFonts w:ascii="微软雅黑" w:eastAsia="微软雅黑" w:hAnsi="微软雅黑" w:cstheme="minorBidi"/>
          <w:b/>
          <w:kern w:val="2"/>
          <w:sz w:val="22"/>
          <w:szCs w:val="22"/>
        </w:rPr>
        <w:t>校招快人一步！</w:t>
      </w:r>
    </w:p>
    <w:p w14:paraId="5DC1FF48" w14:textId="77777777" w:rsidR="00212782" w:rsidRPr="00212782" w:rsidRDefault="00212782" w:rsidP="00212782">
      <w:pPr>
        <w:pStyle w:val="NormalWeb"/>
        <w:spacing w:before="240" w:line="280" w:lineRule="exact"/>
        <w:ind w:left="-270"/>
        <w:rPr>
          <w:rFonts w:ascii="微软雅黑" w:eastAsia="微软雅黑" w:hAnsi="微软雅黑" w:cstheme="minorBidi"/>
          <w:b/>
          <w:kern w:val="2"/>
          <w:sz w:val="22"/>
          <w:szCs w:val="22"/>
        </w:rPr>
      </w:pPr>
      <w:r w:rsidRPr="00212782">
        <w:rPr>
          <w:rFonts w:ascii="微软雅黑" w:eastAsia="微软雅黑" w:hAnsi="微软雅黑" w:cstheme="minorBidi" w:hint="eastAsia"/>
          <w:b/>
          <w:kern w:val="2"/>
          <w:sz w:val="22"/>
          <w:szCs w:val="22"/>
        </w:rPr>
        <w:t>HOP! P</w:t>
      </w:r>
      <w:r w:rsidRPr="00212782">
        <w:rPr>
          <w:rFonts w:ascii="微软雅黑" w:eastAsia="微软雅黑" w:hAnsi="微软雅黑" w:cstheme="minorBidi"/>
          <w:b/>
          <w:kern w:val="2"/>
          <w:sz w:val="22"/>
          <w:szCs w:val="22"/>
        </w:rPr>
        <w:t xml:space="preserve">rogram </w:t>
      </w:r>
      <w:r w:rsidRPr="00212782">
        <w:rPr>
          <w:rFonts w:ascii="微软雅黑" w:eastAsia="微软雅黑" w:hAnsi="微软雅黑" w:cstheme="minorBidi" w:hint="eastAsia"/>
          <w:b/>
          <w:kern w:val="2"/>
          <w:sz w:val="22"/>
          <w:szCs w:val="22"/>
        </w:rPr>
        <w:t>介绍</w:t>
      </w:r>
    </w:p>
    <w:p w14:paraId="766B535B" w14:textId="54393C7A" w:rsidR="00212782" w:rsidRPr="00212782" w:rsidRDefault="00212782" w:rsidP="00212782">
      <w:pPr>
        <w:pStyle w:val="NormalWeb"/>
        <w:spacing w:before="240" w:line="280" w:lineRule="exact"/>
        <w:ind w:left="-270"/>
        <w:rPr>
          <w:rFonts w:ascii="微软雅黑" w:eastAsia="微软雅黑" w:hAnsi="微软雅黑" w:cs="Arial"/>
        </w:rPr>
      </w:pPr>
      <w:r w:rsidRPr="00212782">
        <w:rPr>
          <w:rFonts w:ascii="微软雅黑" w:eastAsia="微软雅黑" w:hAnsi="微软雅黑" w:cs="Arial" w:hint="eastAsia"/>
        </w:rPr>
        <w:t>自2008年以来，赛默飞世尔科技中国为应届毕业生提供培训生发展计划“HOP！”，至今已经持续1</w:t>
      </w:r>
      <w:r w:rsidR="003965F7">
        <w:rPr>
          <w:rFonts w:ascii="微软雅黑" w:eastAsia="微软雅黑" w:hAnsi="微软雅黑" w:cs="Arial"/>
        </w:rPr>
        <w:t>0</w:t>
      </w:r>
      <w:r w:rsidRPr="00212782">
        <w:rPr>
          <w:rFonts w:ascii="微软雅黑" w:eastAsia="微软雅黑" w:hAnsi="微软雅黑" w:cs="Arial" w:hint="eastAsia"/>
        </w:rPr>
        <w:t>年。</w:t>
      </w:r>
    </w:p>
    <w:p w14:paraId="0E69C0F9" w14:textId="4FA8D969" w:rsidR="00212782" w:rsidRPr="00212782" w:rsidRDefault="00212782" w:rsidP="00212782">
      <w:pPr>
        <w:pStyle w:val="NormalWeb"/>
        <w:spacing w:before="240" w:line="280" w:lineRule="exact"/>
        <w:ind w:left="-270"/>
        <w:rPr>
          <w:rFonts w:ascii="微软雅黑" w:eastAsia="微软雅黑" w:hAnsi="微软雅黑" w:cs="Arial"/>
        </w:rPr>
      </w:pPr>
      <w:r w:rsidRPr="00212782">
        <w:rPr>
          <w:rFonts w:ascii="微软雅黑" w:eastAsia="微软雅黑" w:hAnsi="微软雅黑" w:cs="Arial" w:hint="eastAsia"/>
        </w:rPr>
        <w:t>赛默飞为培训生提供的公司核心岗位包括：市场、销售、应用工程师以及服务工程师。</w:t>
      </w:r>
      <w:r w:rsidR="003965F7">
        <w:rPr>
          <w:rFonts w:ascii="微软雅黑" w:eastAsia="微软雅黑" w:hAnsi="微软雅黑" w:cs="Arial"/>
        </w:rPr>
        <w:t>10</w:t>
      </w:r>
      <w:r w:rsidRPr="00212782">
        <w:rPr>
          <w:rFonts w:ascii="微软雅黑" w:eastAsia="微软雅黑" w:hAnsi="微软雅黑" w:cs="Arial" w:hint="eastAsia"/>
        </w:rPr>
        <w:t>年</w:t>
      </w:r>
      <w:r w:rsidR="003965F7">
        <w:rPr>
          <w:rFonts w:ascii="微软雅黑" w:eastAsia="微软雅黑" w:hAnsi="微软雅黑" w:cs="Arial" w:hint="eastAsia"/>
        </w:rPr>
        <w:t>以</w:t>
      </w:r>
      <w:r w:rsidRPr="00212782">
        <w:rPr>
          <w:rFonts w:ascii="微软雅黑" w:eastAsia="微软雅黑" w:hAnsi="微软雅黑" w:cs="Arial" w:hint="eastAsia"/>
        </w:rPr>
        <w:t>来，HOP!项目吸引了众多优秀人才加入赛默飞，并与公司一同成长。</w:t>
      </w:r>
    </w:p>
    <w:p w14:paraId="0A1CCE20" w14:textId="77777777" w:rsidR="00212782" w:rsidRPr="00212782" w:rsidRDefault="00212782" w:rsidP="00212782">
      <w:pPr>
        <w:pStyle w:val="NormalWeb"/>
        <w:spacing w:before="240" w:after="0" w:line="280" w:lineRule="exact"/>
        <w:ind w:left="-270"/>
        <w:jc w:val="both"/>
        <w:rPr>
          <w:rFonts w:ascii="微软雅黑" w:eastAsia="微软雅黑" w:hAnsi="微软雅黑" w:cs="Arial"/>
        </w:rPr>
      </w:pPr>
      <w:r w:rsidRPr="00212782">
        <w:rPr>
          <w:rFonts w:ascii="微软雅黑" w:eastAsia="微软雅黑" w:hAnsi="微软雅黑" w:cs="Arial" w:hint="eastAsia"/>
        </w:rPr>
        <w:lastRenderedPageBreak/>
        <w:t>HOP</w:t>
      </w:r>
      <w:r w:rsidRPr="00212782">
        <w:rPr>
          <w:rFonts w:ascii="微软雅黑" w:eastAsia="微软雅黑" w:hAnsi="微软雅黑" w:cs="Arial"/>
        </w:rPr>
        <w:t>!</w:t>
      </w:r>
      <w:r w:rsidRPr="00212782">
        <w:rPr>
          <w:rFonts w:ascii="微软雅黑" w:eastAsia="微软雅黑" w:hAnsi="微软雅黑" w:cs="Arial" w:hint="eastAsia"/>
        </w:rPr>
        <w:t xml:space="preserve"> 项目通过3年的结构化职业发展计划促进并加速培训生的发展，为培训生提供了相关专业技能、行业知识、管理技能以及到公司其他核心部门体验的机会，为长期职业发展奠定坚实的基础。</w:t>
      </w:r>
    </w:p>
    <w:p w14:paraId="0E1C67E9" w14:textId="4836E326" w:rsidR="00FB593D" w:rsidRDefault="003965F7" w:rsidP="00FB593D">
      <w:pPr>
        <w:pStyle w:val="NormalWeb"/>
        <w:spacing w:before="240" w:line="280" w:lineRule="exact"/>
        <w:ind w:left="-27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  <w:highlight w:val="yellow"/>
        </w:rPr>
        <w:t>2</w:t>
      </w:r>
      <w:r>
        <w:rPr>
          <w:rFonts w:ascii="微软雅黑" w:eastAsia="微软雅黑" w:hAnsi="微软雅黑"/>
          <w:sz w:val="22"/>
          <w:highlight w:val="yellow"/>
        </w:rPr>
        <w:t>018</w:t>
      </w:r>
      <w:r w:rsidR="00FB593D" w:rsidRPr="00FB593D">
        <w:rPr>
          <w:rFonts w:ascii="微软雅黑" w:eastAsia="微软雅黑" w:hAnsi="微软雅黑" w:hint="eastAsia"/>
          <w:sz w:val="22"/>
          <w:highlight w:val="yellow"/>
        </w:rPr>
        <w:t>空中宣讲会</w:t>
      </w:r>
      <w:r w:rsidR="00FB593D" w:rsidRPr="00FB593D">
        <w:rPr>
          <w:rFonts w:ascii="微软雅黑" w:eastAsia="微软雅黑" w:hAnsi="微软雅黑"/>
          <w:sz w:val="22"/>
          <w:highlight w:val="yellow"/>
        </w:rPr>
        <w:t>链接：</w:t>
      </w:r>
      <w:hyperlink r:id="rId8" w:history="1">
        <w:r w:rsidR="00FB593D" w:rsidRPr="00012ECB">
          <w:rPr>
            <w:rStyle w:val="Hyperlink"/>
            <w:rFonts w:ascii="微软雅黑" w:eastAsia="微软雅黑" w:hAnsi="微软雅黑"/>
            <w:sz w:val="22"/>
          </w:rPr>
          <w:t>https://tv.shixiseng.com/detail/act_usvqebhouqnr</w:t>
        </w:r>
      </w:hyperlink>
    </w:p>
    <w:p w14:paraId="72CB17A7" w14:textId="21E985F8" w:rsidR="00212782" w:rsidRDefault="003965F7" w:rsidP="003965F7">
      <w:pPr>
        <w:pStyle w:val="NormalWeb"/>
        <w:spacing w:before="240" w:after="0" w:line="280" w:lineRule="exact"/>
        <w:ind w:left="-270"/>
        <w:jc w:val="center"/>
        <w:rPr>
          <w:rFonts w:ascii="微软雅黑" w:eastAsia="微软雅黑" w:hAnsi="微软雅黑" w:cs="Arial"/>
        </w:rPr>
      </w:pPr>
      <w:r>
        <w:rPr>
          <w:rFonts w:ascii="微软雅黑" w:eastAsia="微软雅黑" w:hAnsi="微软雅黑" w:cs="Arial"/>
        </w:rPr>
        <w:t>加入赛默飞</w:t>
      </w:r>
      <w:r>
        <w:rPr>
          <w:rFonts w:ascii="微软雅黑" w:eastAsia="微软雅黑" w:hAnsi="微软雅黑" w:cs="Arial" w:hint="eastAsia"/>
        </w:rPr>
        <w:t xml:space="preserve"> 服务科学 改变世界</w:t>
      </w:r>
    </w:p>
    <w:p w14:paraId="41F2FD3B" w14:textId="527B6305" w:rsidR="003965F7" w:rsidRPr="00212782" w:rsidRDefault="003965F7" w:rsidP="003965F7">
      <w:pPr>
        <w:pStyle w:val="NormalWeb"/>
        <w:spacing w:before="240" w:after="0" w:line="280" w:lineRule="exact"/>
        <w:ind w:left="-270"/>
        <w:jc w:val="center"/>
        <w:rPr>
          <w:rFonts w:ascii="微软雅黑" w:eastAsia="微软雅黑" w:hAnsi="微软雅黑" w:cs="Arial"/>
        </w:rPr>
      </w:pPr>
      <w:r>
        <w:rPr>
          <w:rFonts w:ascii="微软雅黑" w:eastAsia="微软雅黑" w:hAnsi="微软雅黑" w:cs="Arial" w:hint="eastAsia"/>
        </w:rPr>
        <w:t>----------------------------------------------------------------------------------</w:t>
      </w:r>
    </w:p>
    <w:p w14:paraId="745762D7" w14:textId="77777777" w:rsidR="00212782" w:rsidRPr="00212782" w:rsidRDefault="00212782" w:rsidP="00212782">
      <w:pPr>
        <w:pStyle w:val="NormalWeb"/>
        <w:spacing w:before="240" w:line="280" w:lineRule="exact"/>
        <w:ind w:left="-270"/>
        <w:rPr>
          <w:rFonts w:ascii="微软雅黑" w:eastAsia="微软雅黑" w:hAnsi="微软雅黑" w:cs="Arial"/>
          <w:b/>
        </w:rPr>
      </w:pPr>
      <w:r w:rsidRPr="00212782">
        <w:rPr>
          <w:rFonts w:ascii="微软雅黑" w:eastAsia="微软雅黑" w:hAnsi="微软雅黑" w:cs="Arial" w:hint="eastAsia"/>
          <w:b/>
        </w:rPr>
        <w:t>赛默飞世尔科技简介</w:t>
      </w:r>
    </w:p>
    <w:p w14:paraId="5777D800" w14:textId="77777777" w:rsidR="00212782" w:rsidRPr="00212782" w:rsidRDefault="00212782" w:rsidP="00212782">
      <w:pPr>
        <w:pStyle w:val="NormalWeb"/>
        <w:spacing w:before="240" w:line="280" w:lineRule="exact"/>
        <w:ind w:left="-270"/>
        <w:rPr>
          <w:rFonts w:ascii="微软雅黑" w:eastAsia="微软雅黑" w:hAnsi="微软雅黑" w:cs="Arial"/>
        </w:rPr>
      </w:pPr>
      <w:r w:rsidRPr="00212782">
        <w:rPr>
          <w:rFonts w:ascii="微软雅黑" w:eastAsia="微软雅黑" w:hAnsi="微软雅黑" w:cs="Arial" w:hint="eastAsia"/>
        </w:rPr>
        <w:t>赛默飞世尔科技（纽约证交所代码：TMO）是科学服务领域的世界领导者。公司年销售额超过200亿美元，在全球拥有约65,000名员工。</w:t>
      </w:r>
    </w:p>
    <w:p w14:paraId="2BA6689E" w14:textId="77777777" w:rsidR="00212782" w:rsidRPr="00212782" w:rsidRDefault="00212782" w:rsidP="00212782">
      <w:pPr>
        <w:pStyle w:val="NormalWeb"/>
        <w:spacing w:before="240" w:line="280" w:lineRule="exact"/>
        <w:ind w:left="-270"/>
        <w:rPr>
          <w:rFonts w:ascii="微软雅黑" w:eastAsia="微软雅黑" w:hAnsi="微软雅黑" w:cs="Arial"/>
        </w:rPr>
      </w:pPr>
      <w:r w:rsidRPr="00212782">
        <w:rPr>
          <w:rFonts w:ascii="微软雅黑" w:eastAsia="微软雅黑" w:hAnsi="微软雅黑" w:cs="Arial" w:hint="eastAsia"/>
        </w:rPr>
        <w:t>我们的使命是帮助客户使世界更健康、更清洁、更安全。我们帮助客户加速生命科学领域的研究、解决在分析领域所遇到的复杂问题与挑战，促进医疗诊断发展、加速药物上市进程、提高实验室生产力。</w:t>
      </w:r>
    </w:p>
    <w:p w14:paraId="2A084F77" w14:textId="77777777" w:rsidR="00212782" w:rsidRPr="00212782" w:rsidRDefault="00212782" w:rsidP="00212782">
      <w:pPr>
        <w:pStyle w:val="NormalWeb"/>
        <w:spacing w:before="240" w:line="280" w:lineRule="exact"/>
        <w:ind w:left="-270"/>
        <w:rPr>
          <w:rFonts w:ascii="微软雅黑" w:eastAsia="微软雅黑" w:hAnsi="微软雅黑" w:cs="Arial"/>
        </w:rPr>
      </w:pPr>
      <w:r w:rsidRPr="00212782">
        <w:rPr>
          <w:rFonts w:ascii="微软雅黑" w:eastAsia="微软雅黑" w:hAnsi="微软雅黑" w:cs="Arial" w:hint="eastAsia"/>
        </w:rPr>
        <w:t>借助于首要品牌Thermo Scientific、Applied Biosystems、Invitrogen、Fisher Scientific和Unity Lab Services，我们领先推出结合创新技术、便捷采购和全方位服务的整体解决方案。</w:t>
      </w:r>
    </w:p>
    <w:p w14:paraId="1BDD4872" w14:textId="77777777" w:rsidR="00212782" w:rsidRPr="00212782" w:rsidRDefault="00212782" w:rsidP="00212782">
      <w:pPr>
        <w:pStyle w:val="NormalWeb"/>
        <w:spacing w:before="240" w:line="280" w:lineRule="exact"/>
        <w:ind w:left="-270"/>
        <w:rPr>
          <w:rFonts w:ascii="微软雅黑" w:eastAsia="微软雅黑" w:hAnsi="微软雅黑" w:cs="Arial"/>
          <w:b/>
        </w:rPr>
      </w:pPr>
      <w:r w:rsidRPr="00212782">
        <w:rPr>
          <w:rFonts w:ascii="微软雅黑" w:eastAsia="微软雅黑" w:hAnsi="微软雅黑" w:cs="Arial" w:hint="eastAsia"/>
          <w:b/>
        </w:rPr>
        <w:t>赛默飞世尔科技中国简介</w:t>
      </w:r>
    </w:p>
    <w:p w14:paraId="13310A72" w14:textId="77777777" w:rsidR="00212782" w:rsidRPr="00212782" w:rsidRDefault="00212782" w:rsidP="00212782">
      <w:pPr>
        <w:pStyle w:val="NormalWeb"/>
        <w:spacing w:before="240" w:line="280" w:lineRule="exact"/>
        <w:ind w:left="-270"/>
        <w:rPr>
          <w:rFonts w:ascii="微软雅黑" w:eastAsia="微软雅黑" w:hAnsi="微软雅黑" w:cs="Arial"/>
        </w:rPr>
      </w:pPr>
      <w:r w:rsidRPr="00212782">
        <w:rPr>
          <w:rFonts w:ascii="微软雅黑" w:eastAsia="微软雅黑" w:hAnsi="微软雅黑" w:cs="Arial" w:hint="eastAsia"/>
        </w:rPr>
        <w:t>赛默飞世尔科技进入中国发展已超过35年，在中国的总部设于上海，并在北京、广州、香港、成都、沈阳、西安、南京、武汉、昆明等地设立了分公司，员工人数超过4000名。我们的产品主要包括分析仪器、实验室设备、试剂、耗材和软件等，提供实验室综合解决方案，为各行各业的客户服务。</w:t>
      </w:r>
    </w:p>
    <w:p w14:paraId="5B6A6066" w14:textId="77777777" w:rsidR="00212782" w:rsidRPr="00212782" w:rsidRDefault="00212782" w:rsidP="00212782">
      <w:pPr>
        <w:pStyle w:val="NormalWeb"/>
        <w:spacing w:before="240" w:line="280" w:lineRule="exact"/>
        <w:ind w:left="-270"/>
        <w:rPr>
          <w:rFonts w:ascii="微软雅黑" w:eastAsia="微软雅黑" w:hAnsi="微软雅黑" w:cs="Arial"/>
        </w:rPr>
      </w:pPr>
      <w:r w:rsidRPr="00212782">
        <w:rPr>
          <w:rFonts w:ascii="微软雅黑" w:eastAsia="微软雅黑" w:hAnsi="微软雅黑" w:cs="Arial" w:hint="eastAsia"/>
        </w:rPr>
        <w:t>为了满足中国市场的需求，现有6家工厂分别在上海、北京和苏州运营。我们在全国还设立了5个应用开发中心，将世界级的前沿技术和产品带给中国客户，并提供应用开发与培训等多项服务；位于上海的中国创新中心结合中国市场的需求和国外先进技术，研发适合中国的技术和产品；我们拥有遍布全国的维修服务网点和特别成立的中国技术培训团队，在全国有超过2000名专业人员直接为客户提供服务。</w:t>
      </w:r>
    </w:p>
    <w:p w14:paraId="1B01109C" w14:textId="77777777" w:rsidR="00212782" w:rsidRPr="00212782" w:rsidRDefault="00212782" w:rsidP="00212782">
      <w:pPr>
        <w:pStyle w:val="NormalWeb"/>
        <w:spacing w:before="240" w:line="280" w:lineRule="exact"/>
        <w:ind w:left="-270"/>
        <w:rPr>
          <w:rFonts w:ascii="微软雅黑" w:eastAsia="微软雅黑" w:hAnsi="微软雅黑" w:cs="Arial"/>
        </w:rPr>
      </w:pPr>
      <w:r w:rsidRPr="00212782">
        <w:rPr>
          <w:rFonts w:ascii="微软雅黑" w:eastAsia="微软雅黑" w:hAnsi="微软雅黑" w:cs="Arial" w:hint="eastAsia"/>
        </w:rPr>
        <w:t>我们致力于帮助客户使世界更健康、更清洁、更安全。</w:t>
      </w:r>
    </w:p>
    <w:p w14:paraId="12E6E533" w14:textId="77777777" w:rsidR="00FB593D" w:rsidRDefault="00212782" w:rsidP="00FB593D">
      <w:pPr>
        <w:pStyle w:val="NormalWeb"/>
        <w:spacing w:before="240" w:after="0" w:line="280" w:lineRule="exact"/>
        <w:ind w:left="-270"/>
        <w:jc w:val="both"/>
        <w:rPr>
          <w:rFonts w:ascii="微软雅黑" w:eastAsia="微软雅黑" w:hAnsi="微软雅黑" w:cs="Arial"/>
        </w:rPr>
      </w:pPr>
      <w:r w:rsidRPr="00212782">
        <w:rPr>
          <w:rFonts w:ascii="微软雅黑" w:eastAsia="微软雅黑" w:hAnsi="微软雅黑" w:cs="Arial" w:hint="eastAsia"/>
        </w:rPr>
        <w:t>欲了解更多信息，请登录网站：</w:t>
      </w:r>
      <w:hyperlink r:id="rId9" w:history="1">
        <w:r w:rsidR="00FB593D" w:rsidRPr="00690334">
          <w:rPr>
            <w:rStyle w:val="Hyperlink"/>
            <w:rFonts w:ascii="微软雅黑" w:eastAsia="微软雅黑" w:hAnsi="微软雅黑" w:cs="Arial" w:hint="eastAsia"/>
          </w:rPr>
          <w:t>www.thermofisher.com</w:t>
        </w:r>
      </w:hyperlink>
    </w:p>
    <w:p w14:paraId="3EF395AB" w14:textId="77777777" w:rsidR="00FB593D" w:rsidRPr="00212782" w:rsidRDefault="00FB593D" w:rsidP="00212782">
      <w:pPr>
        <w:pStyle w:val="NormalWeb"/>
        <w:spacing w:before="240" w:after="0" w:line="280" w:lineRule="exact"/>
        <w:ind w:left="-270"/>
        <w:jc w:val="both"/>
        <w:rPr>
          <w:rFonts w:ascii="微软雅黑" w:eastAsia="微软雅黑" w:hAnsi="微软雅黑" w:cs="Arial"/>
        </w:rPr>
      </w:pPr>
    </w:p>
    <w:p w14:paraId="21C1872E" w14:textId="77777777" w:rsidR="00212782" w:rsidRPr="00212782" w:rsidRDefault="00212782" w:rsidP="008B3F67">
      <w:pPr>
        <w:pStyle w:val="NormalWeb"/>
        <w:spacing w:before="240" w:after="0" w:line="280" w:lineRule="exact"/>
        <w:ind w:left="-270"/>
        <w:jc w:val="both"/>
        <w:rPr>
          <w:rFonts w:ascii="微软雅黑" w:eastAsia="微软雅黑" w:hAnsi="微软雅黑" w:cs="Arial"/>
        </w:rPr>
      </w:pPr>
    </w:p>
    <w:p w14:paraId="186BC32F" w14:textId="77777777" w:rsidR="00CA5752" w:rsidRPr="00212782" w:rsidRDefault="001D3D24" w:rsidP="00CA5752">
      <w:pPr>
        <w:pStyle w:val="NormalWeb"/>
        <w:spacing w:before="240" w:after="0" w:line="280" w:lineRule="exact"/>
        <w:ind w:left="-270"/>
        <w:jc w:val="both"/>
        <w:rPr>
          <w:rFonts w:ascii="微软雅黑" w:eastAsia="微软雅黑" w:hAnsi="微软雅黑" w:cs="Arial"/>
        </w:rPr>
      </w:pPr>
      <w:r>
        <w:rPr>
          <w:noProof/>
        </w:rPr>
        <w:drawing>
          <wp:inline distT="0" distB="0" distL="0" distR="0" wp14:anchorId="289EB21F" wp14:editId="6B241372">
            <wp:extent cx="5274310" cy="4348433"/>
            <wp:effectExtent l="0" t="0" r="2540" b="0"/>
            <wp:docPr id="3" name="Picture 3" descr="https://mmbiz.qpic.cn/mmbiz_jpg/ibuz0Vlfz5iax7CgltHbseoWdocYKOuMbFQUzlib5I8fibhXmBXKibEUJwa4gDhIq8GBOs7qm3ewjBd3R25YyMsV2eA/640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pic.cn/mmbiz_jpg/ibuz0Vlfz5iax7CgltHbseoWdocYKOuMbFQUzlib5I8fibhXmBXKibEUJwa4gDhIq8GBOs7qm3ewjBd3R25YyMsV2eA/640?wx_fmt=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4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752" w:rsidRPr="00212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30FC8" w14:textId="77777777" w:rsidR="00ED405E" w:rsidRDefault="00ED405E" w:rsidP="001D3D24">
      <w:r>
        <w:separator/>
      </w:r>
    </w:p>
  </w:endnote>
  <w:endnote w:type="continuationSeparator" w:id="0">
    <w:p w14:paraId="0BCCB5EF" w14:textId="77777777" w:rsidR="00ED405E" w:rsidRDefault="00ED405E" w:rsidP="001D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14916" w14:textId="77777777" w:rsidR="00ED405E" w:rsidRDefault="00ED405E" w:rsidP="001D3D24">
      <w:r>
        <w:separator/>
      </w:r>
    </w:p>
  </w:footnote>
  <w:footnote w:type="continuationSeparator" w:id="0">
    <w:p w14:paraId="01F83B86" w14:textId="77777777" w:rsidR="00ED405E" w:rsidRDefault="00ED405E" w:rsidP="001D3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0D"/>
    <w:rsid w:val="00190053"/>
    <w:rsid w:val="001D3D24"/>
    <w:rsid w:val="00212782"/>
    <w:rsid w:val="0026652B"/>
    <w:rsid w:val="00320513"/>
    <w:rsid w:val="00363176"/>
    <w:rsid w:val="003965F7"/>
    <w:rsid w:val="003A2468"/>
    <w:rsid w:val="0051571B"/>
    <w:rsid w:val="00572034"/>
    <w:rsid w:val="006B788B"/>
    <w:rsid w:val="00710CA4"/>
    <w:rsid w:val="0071529E"/>
    <w:rsid w:val="0082350C"/>
    <w:rsid w:val="008A620D"/>
    <w:rsid w:val="008B3F67"/>
    <w:rsid w:val="00AB319A"/>
    <w:rsid w:val="00B15600"/>
    <w:rsid w:val="00B31556"/>
    <w:rsid w:val="00B45381"/>
    <w:rsid w:val="00C35E53"/>
    <w:rsid w:val="00CA5752"/>
    <w:rsid w:val="00E330D0"/>
    <w:rsid w:val="00ED405E"/>
    <w:rsid w:val="00F04D56"/>
    <w:rsid w:val="00F54054"/>
    <w:rsid w:val="00F578B8"/>
    <w:rsid w:val="00FB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50F39"/>
  <w15:docId w15:val="{B6E93D60-D07A-4860-B1B8-0D9501AA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F67"/>
    <w:rPr>
      <w:color w:val="0000FF"/>
      <w:u w:val="single"/>
    </w:rPr>
  </w:style>
  <w:style w:type="paragraph" w:styleId="NormalWeb">
    <w:name w:val="Normal (Web)"/>
    <w:basedOn w:val="Normal"/>
    <w:uiPriority w:val="99"/>
    <w:rsid w:val="008B3F6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Default">
    <w:name w:val="Default"/>
    <w:rsid w:val="0021278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330D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3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D3D2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D3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D3D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.shixiseng.com/detail/act_usvqebhouqn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mpus.51job.com/thermofishercampu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.thermofish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Zhen</dc:creator>
  <cp:lastModifiedBy>Ren, Rene</cp:lastModifiedBy>
  <cp:revision>7</cp:revision>
  <dcterms:created xsi:type="dcterms:W3CDTF">2018-11-28T06:30:00Z</dcterms:created>
  <dcterms:modified xsi:type="dcterms:W3CDTF">2018-11-28T06:41:00Z</dcterms:modified>
</cp:coreProperties>
</file>