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B2" w:rsidRPr="001879C9" w:rsidRDefault="00583A1B" w:rsidP="004F670F">
      <w:pPr>
        <w:jc w:val="center"/>
        <w:rPr>
          <w:rFonts w:ascii="黑体" w:eastAsia="黑体" w:hAnsi="黑体"/>
          <w:b/>
          <w:sz w:val="32"/>
          <w:szCs w:val="32"/>
        </w:rPr>
      </w:pPr>
      <w:r w:rsidRPr="001879C9">
        <w:rPr>
          <w:rFonts w:ascii="黑体" w:eastAsia="黑体" w:hAnsi="黑体" w:hint="eastAsia"/>
          <w:b/>
          <w:sz w:val="32"/>
          <w:szCs w:val="32"/>
        </w:rPr>
        <w:t>量子技术与器件</w:t>
      </w:r>
      <w:r w:rsidR="00E642B2" w:rsidRPr="001879C9">
        <w:rPr>
          <w:rFonts w:ascii="黑体" w:eastAsia="黑体" w:hAnsi="黑体" w:hint="eastAsia"/>
          <w:b/>
          <w:sz w:val="32"/>
          <w:szCs w:val="32"/>
        </w:rPr>
        <w:t>浙江省重点</w:t>
      </w:r>
      <w:r w:rsidRPr="001879C9">
        <w:rPr>
          <w:rFonts w:ascii="黑体" w:eastAsia="黑体" w:hAnsi="黑体" w:hint="eastAsia"/>
          <w:b/>
          <w:sz w:val="32"/>
          <w:szCs w:val="32"/>
        </w:rPr>
        <w:t>实验室</w:t>
      </w:r>
    </w:p>
    <w:p w:rsidR="00291E28" w:rsidRDefault="00583A1B" w:rsidP="004F670F">
      <w:pPr>
        <w:jc w:val="center"/>
        <w:rPr>
          <w:rFonts w:ascii="黑体" w:eastAsia="黑体" w:hAnsi="黑体" w:cs="宋体"/>
          <w:b/>
          <w:kern w:val="0"/>
          <w:sz w:val="32"/>
          <w:szCs w:val="32"/>
          <w:shd w:val="clear" w:color="auto" w:fill="FFFFFF"/>
        </w:rPr>
      </w:pPr>
      <w:r w:rsidRPr="001879C9">
        <w:rPr>
          <w:rFonts w:ascii="黑体" w:eastAsia="黑体" w:hAnsi="黑体" w:cs="宋体" w:hint="eastAsia"/>
          <w:b/>
          <w:kern w:val="0"/>
          <w:sz w:val="32"/>
          <w:szCs w:val="32"/>
          <w:shd w:val="clear" w:color="auto" w:fill="FFFFFF"/>
        </w:rPr>
        <w:t>开放课题管理</w:t>
      </w:r>
      <w:r w:rsidR="00E839FF" w:rsidRPr="001879C9">
        <w:rPr>
          <w:rFonts w:ascii="黑体" w:eastAsia="黑体" w:hAnsi="黑体" w:cs="宋体" w:hint="eastAsia"/>
          <w:b/>
          <w:kern w:val="0"/>
          <w:sz w:val="32"/>
          <w:szCs w:val="32"/>
          <w:shd w:val="clear" w:color="auto" w:fill="FFFFFF"/>
        </w:rPr>
        <w:t>办法</w:t>
      </w:r>
    </w:p>
    <w:p w:rsidR="001879C9" w:rsidRPr="001879C9" w:rsidRDefault="001879C9" w:rsidP="004F670F">
      <w:pPr>
        <w:jc w:val="center"/>
        <w:rPr>
          <w:rFonts w:ascii="宋体" w:eastAsia="宋体" w:hAnsi="宋体" w:cs="宋体"/>
          <w:kern w:val="0"/>
          <w:sz w:val="24"/>
          <w:szCs w:val="24"/>
          <w:shd w:val="clear" w:color="auto" w:fill="FFFFFF"/>
        </w:rPr>
      </w:pPr>
      <w:r w:rsidRPr="001879C9">
        <w:rPr>
          <w:rFonts w:ascii="宋体" w:eastAsia="宋体" w:hAnsi="宋体" w:cs="宋体" w:hint="eastAsia"/>
          <w:kern w:val="0"/>
          <w:sz w:val="24"/>
          <w:szCs w:val="24"/>
          <w:shd w:val="clear" w:color="auto" w:fill="FFFFFF"/>
        </w:rPr>
        <w:t>(2019年2月18日学术委员会</w:t>
      </w:r>
      <w:r w:rsidR="00D37FFC">
        <w:rPr>
          <w:rFonts w:ascii="宋体" w:eastAsia="宋体" w:hAnsi="宋体" w:cs="宋体" w:hint="eastAsia"/>
          <w:kern w:val="0"/>
          <w:sz w:val="24"/>
          <w:szCs w:val="24"/>
          <w:shd w:val="clear" w:color="auto" w:fill="FFFFFF"/>
        </w:rPr>
        <w:t>会议</w:t>
      </w:r>
      <w:r w:rsidRPr="001879C9">
        <w:rPr>
          <w:rFonts w:ascii="宋体" w:eastAsia="宋体" w:hAnsi="宋体" w:cs="宋体" w:hint="eastAsia"/>
          <w:kern w:val="0"/>
          <w:sz w:val="24"/>
          <w:szCs w:val="24"/>
          <w:shd w:val="clear" w:color="auto" w:fill="FFFFFF"/>
        </w:rPr>
        <w:t>通过)</w:t>
      </w:r>
    </w:p>
    <w:p w:rsidR="00583A1B" w:rsidRPr="00202E49" w:rsidRDefault="00583A1B" w:rsidP="003A67CE">
      <w:pPr>
        <w:widowControl/>
        <w:spacing w:beforeLines="50" w:line="360" w:lineRule="exact"/>
        <w:jc w:val="center"/>
        <w:rPr>
          <w:rFonts w:ascii="Times New Roman" w:hAnsiTheme="minorEastAsia" w:cs="Times New Roman"/>
          <w:b/>
          <w:bCs/>
          <w:kern w:val="0"/>
          <w:sz w:val="24"/>
          <w:szCs w:val="24"/>
        </w:rPr>
      </w:pPr>
      <w:r w:rsidRPr="004C4E18">
        <w:rPr>
          <w:rFonts w:ascii="Times New Roman" w:hAnsiTheme="minorEastAsia" w:cs="Times New Roman"/>
          <w:b/>
          <w:bCs/>
          <w:kern w:val="0"/>
          <w:sz w:val="24"/>
          <w:szCs w:val="24"/>
        </w:rPr>
        <w:t>第一章</w:t>
      </w:r>
      <w:r w:rsidR="004F670F" w:rsidRPr="00202E49">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总</w:t>
      </w:r>
      <w:r w:rsidR="001879C9">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则</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第一条</w:t>
      </w:r>
      <w:r w:rsidR="00E642B2">
        <w:rPr>
          <w:rFonts w:ascii="Times New Roman" w:hAnsiTheme="minorEastAsia" w:cs="Times New Roman" w:hint="eastAsia"/>
          <w:kern w:val="0"/>
          <w:sz w:val="24"/>
          <w:szCs w:val="24"/>
        </w:rPr>
        <w:t xml:space="preserve"> </w:t>
      </w:r>
      <w:r w:rsidRPr="00E642B2">
        <w:rPr>
          <w:rFonts w:ascii="Times New Roman" w:hAnsiTheme="minorEastAsia" w:cs="Times New Roman"/>
          <w:color w:val="000000" w:themeColor="text1"/>
          <w:kern w:val="0"/>
          <w:sz w:val="24"/>
          <w:szCs w:val="24"/>
        </w:rPr>
        <w:t>参照教育部</w:t>
      </w:r>
      <w:r w:rsidR="00E642B2" w:rsidRPr="00E642B2">
        <w:rPr>
          <w:rFonts w:ascii="Times New Roman" w:hAnsiTheme="minorEastAsia" w:cs="Times New Roman" w:hint="eastAsia"/>
          <w:color w:val="000000" w:themeColor="text1"/>
          <w:kern w:val="0"/>
          <w:sz w:val="24"/>
          <w:szCs w:val="24"/>
        </w:rPr>
        <w:t>关于</w:t>
      </w:r>
      <w:r w:rsidRPr="00E642B2">
        <w:rPr>
          <w:rFonts w:ascii="Times New Roman" w:hAnsi="Times New Roman" w:cs="Times New Roman"/>
          <w:color w:val="000000" w:themeColor="text1"/>
          <w:kern w:val="0"/>
          <w:sz w:val="24"/>
          <w:szCs w:val="24"/>
        </w:rPr>
        <w:t>“</w:t>
      </w:r>
      <w:r w:rsidRPr="00E642B2">
        <w:rPr>
          <w:rFonts w:ascii="Times New Roman" w:hAnsiTheme="minorEastAsia" w:cs="Times New Roman"/>
          <w:color w:val="000000" w:themeColor="text1"/>
          <w:kern w:val="0"/>
          <w:sz w:val="24"/>
          <w:szCs w:val="24"/>
        </w:rPr>
        <w:t>高等学校重点实验室建设与管理暂行办法</w:t>
      </w:r>
      <w:r w:rsidRPr="00E642B2">
        <w:rPr>
          <w:rFonts w:ascii="Times New Roman" w:hAnsi="Times New Roman" w:cs="Times New Roman"/>
          <w:color w:val="000000" w:themeColor="text1"/>
          <w:kern w:val="0"/>
          <w:sz w:val="24"/>
          <w:szCs w:val="24"/>
        </w:rPr>
        <w:t>”</w:t>
      </w:r>
      <w:r w:rsidRPr="00E642B2">
        <w:rPr>
          <w:rFonts w:ascii="Times New Roman" w:hAnsiTheme="minorEastAsia" w:cs="Times New Roman"/>
          <w:color w:val="000000" w:themeColor="text1"/>
          <w:kern w:val="0"/>
          <w:sz w:val="24"/>
          <w:szCs w:val="24"/>
        </w:rPr>
        <w:t>（</w:t>
      </w:r>
      <w:r w:rsidRPr="00E642B2">
        <w:rPr>
          <w:rFonts w:ascii="Times New Roman" w:hAnsi="Times New Roman" w:cs="Times New Roman"/>
          <w:color w:val="000000" w:themeColor="text1"/>
          <w:kern w:val="0"/>
          <w:sz w:val="24"/>
          <w:szCs w:val="24"/>
        </w:rPr>
        <w:t>2003</w:t>
      </w:r>
      <w:r w:rsidRPr="00E642B2">
        <w:rPr>
          <w:rFonts w:ascii="Times New Roman" w:hAnsiTheme="minorEastAsia" w:cs="Times New Roman"/>
          <w:color w:val="000000" w:themeColor="text1"/>
          <w:kern w:val="0"/>
          <w:sz w:val="24"/>
          <w:szCs w:val="24"/>
        </w:rPr>
        <w:t>）的有关规定，为促</w:t>
      </w:r>
      <w:r w:rsidRPr="004C4E18">
        <w:rPr>
          <w:rFonts w:ascii="Times New Roman" w:hAnsiTheme="minorEastAsia" w:cs="Times New Roman"/>
          <w:kern w:val="0"/>
          <w:sz w:val="24"/>
          <w:szCs w:val="24"/>
        </w:rPr>
        <w:t>进重点实验室的建设，加强向</w:t>
      </w:r>
      <w:r w:rsidRPr="004F670F">
        <w:rPr>
          <w:rFonts w:ascii="Times New Roman" w:hAnsiTheme="minorEastAsia" w:cs="Times New Roman"/>
          <w:kern w:val="0"/>
          <w:sz w:val="24"/>
          <w:szCs w:val="24"/>
        </w:rPr>
        <w:t>省内</w:t>
      </w:r>
      <w:r w:rsidR="00E642B2">
        <w:rPr>
          <w:rFonts w:ascii="Times New Roman" w:hAnsiTheme="minorEastAsia" w:cs="Times New Roman" w:hint="eastAsia"/>
          <w:kern w:val="0"/>
          <w:sz w:val="24"/>
          <w:szCs w:val="24"/>
        </w:rPr>
        <w:t>外</w:t>
      </w:r>
      <w:r w:rsidRPr="004F670F">
        <w:rPr>
          <w:rFonts w:ascii="Times New Roman" w:hAnsiTheme="minorEastAsia" w:cs="Times New Roman"/>
          <w:kern w:val="0"/>
          <w:sz w:val="24"/>
          <w:szCs w:val="24"/>
        </w:rPr>
        <w:t>同行的开放与交流，加快培养人才，</w:t>
      </w:r>
      <w:r w:rsidR="00E642B2">
        <w:rPr>
          <w:rFonts w:ascii="Times New Roman" w:hAnsiTheme="minorEastAsia" w:cs="Times New Roman" w:hint="eastAsia"/>
          <w:kern w:val="0"/>
          <w:sz w:val="24"/>
          <w:szCs w:val="24"/>
        </w:rPr>
        <w:t>产出高水平</w:t>
      </w:r>
      <w:r w:rsidRPr="004F670F">
        <w:rPr>
          <w:rFonts w:ascii="Times New Roman" w:hAnsiTheme="minorEastAsia" w:cs="Times New Roman"/>
          <w:kern w:val="0"/>
          <w:sz w:val="24"/>
          <w:szCs w:val="24"/>
        </w:rPr>
        <w:t>成果，</w:t>
      </w:r>
      <w:r w:rsidRPr="004C4E18">
        <w:rPr>
          <w:rFonts w:ascii="Times New Roman" w:hAnsiTheme="minorEastAsia" w:cs="Times New Roman"/>
          <w:kern w:val="0"/>
          <w:sz w:val="24"/>
          <w:szCs w:val="24"/>
        </w:rPr>
        <w:t>特设立</w:t>
      </w:r>
      <w:r w:rsidRPr="004C4E18">
        <w:rPr>
          <w:rFonts w:ascii="Times New Roman" w:hAnsi="Times New Roman" w:cs="Times New Roman"/>
          <w:kern w:val="0"/>
          <w:sz w:val="24"/>
          <w:szCs w:val="24"/>
        </w:rPr>
        <w:t>“</w:t>
      </w:r>
      <w:r w:rsidRPr="004F670F">
        <w:rPr>
          <w:rFonts w:ascii="Times New Roman" w:hAnsiTheme="minorEastAsia" w:cs="Times New Roman"/>
          <w:kern w:val="0"/>
          <w:sz w:val="24"/>
          <w:szCs w:val="24"/>
        </w:rPr>
        <w:t>量子技术与器件</w:t>
      </w:r>
      <w:r w:rsidR="00CB6D29">
        <w:rPr>
          <w:rFonts w:ascii="Times New Roman" w:hAnsiTheme="minorEastAsia" w:cs="Times New Roman"/>
          <w:kern w:val="0"/>
          <w:sz w:val="24"/>
          <w:szCs w:val="24"/>
        </w:rPr>
        <w:t>”</w:t>
      </w:r>
      <w:r w:rsidR="00E642B2">
        <w:rPr>
          <w:rFonts w:ascii="Times New Roman" w:hAnsiTheme="minorEastAsia" w:cs="Times New Roman" w:hint="eastAsia"/>
          <w:kern w:val="0"/>
          <w:sz w:val="24"/>
          <w:szCs w:val="24"/>
        </w:rPr>
        <w:t>浙江省</w:t>
      </w:r>
      <w:r w:rsidR="00CB6D29">
        <w:rPr>
          <w:rFonts w:ascii="Times New Roman" w:hAnsiTheme="minorEastAsia" w:cs="Times New Roman" w:hint="eastAsia"/>
          <w:kern w:val="0"/>
          <w:sz w:val="24"/>
          <w:szCs w:val="24"/>
        </w:rPr>
        <w:t>重点</w:t>
      </w:r>
      <w:r w:rsidRPr="004C4E18">
        <w:rPr>
          <w:rFonts w:ascii="Times New Roman" w:hAnsiTheme="minorEastAsia" w:cs="Times New Roman"/>
          <w:kern w:val="0"/>
          <w:sz w:val="24"/>
          <w:szCs w:val="24"/>
        </w:rPr>
        <w:t>实验室开放课题（以下简称</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开放课题</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w:t>
      </w:r>
    </w:p>
    <w:p w:rsidR="00583A1B" w:rsidRPr="004F670F"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第二条</w:t>
      </w:r>
      <w:r w:rsidR="0058733C">
        <w:rPr>
          <w:rFonts w:ascii="Times New Roman" w:hAnsiTheme="minorEastAsia" w:cs="Times New Roman" w:hint="eastAsia"/>
          <w:kern w:val="0"/>
          <w:sz w:val="24"/>
          <w:szCs w:val="24"/>
        </w:rPr>
        <w:t xml:space="preserve"> </w:t>
      </w:r>
      <w:r w:rsidRPr="004F670F">
        <w:rPr>
          <w:rFonts w:ascii="Times New Roman" w:hAnsiTheme="minorEastAsia" w:cs="Times New Roman"/>
          <w:kern w:val="0"/>
          <w:sz w:val="24"/>
          <w:szCs w:val="24"/>
        </w:rPr>
        <w:t>量子技术与器件</w:t>
      </w:r>
      <w:r w:rsidR="00F44B19">
        <w:rPr>
          <w:rFonts w:ascii="Times New Roman" w:hAnsiTheme="minorEastAsia" w:cs="Times New Roman"/>
          <w:kern w:val="0"/>
          <w:sz w:val="24"/>
          <w:szCs w:val="24"/>
        </w:rPr>
        <w:t>实验室</w:t>
      </w:r>
      <w:proofErr w:type="gramStart"/>
      <w:r w:rsidR="00F44B19">
        <w:rPr>
          <w:rFonts w:ascii="Times New Roman" w:hAnsiTheme="minorEastAsia" w:cs="Times New Roman"/>
          <w:kern w:val="0"/>
          <w:sz w:val="24"/>
          <w:szCs w:val="24"/>
        </w:rPr>
        <w:t>鼓励</w:t>
      </w:r>
      <w:r w:rsidR="00F44B19">
        <w:rPr>
          <w:rFonts w:ascii="Times New Roman" w:hAnsiTheme="minorEastAsia" w:cs="Times New Roman" w:hint="eastAsia"/>
          <w:kern w:val="0"/>
          <w:sz w:val="24"/>
          <w:szCs w:val="24"/>
        </w:rPr>
        <w:t>省</w:t>
      </w:r>
      <w:proofErr w:type="gramEnd"/>
      <w:r w:rsidRPr="004C4E18">
        <w:rPr>
          <w:rFonts w:ascii="Times New Roman" w:hAnsiTheme="minorEastAsia" w:cs="Times New Roman"/>
          <w:kern w:val="0"/>
          <w:sz w:val="24"/>
          <w:szCs w:val="24"/>
        </w:rPr>
        <w:t>内外优秀学者在本领域的科学技术的前沿领域开展高水平的研究，支持本实验室学术研究领域相关的交叉学科和新思想、新概念、新技术的研究、开发和应用。</w:t>
      </w:r>
    </w:p>
    <w:p w:rsidR="00583A1B" w:rsidRPr="00F44B19" w:rsidRDefault="00583A1B" w:rsidP="003A67CE">
      <w:pPr>
        <w:widowControl/>
        <w:spacing w:beforeLines="50" w:line="360" w:lineRule="exact"/>
        <w:ind w:firstLine="480"/>
        <w:rPr>
          <w:rFonts w:ascii="Times New Roman" w:hAnsi="Times New Roman" w:cs="Times New Roman"/>
          <w:color w:val="000000" w:themeColor="text1"/>
          <w:kern w:val="0"/>
          <w:sz w:val="24"/>
          <w:szCs w:val="24"/>
        </w:rPr>
      </w:pPr>
      <w:r w:rsidRPr="004F670F">
        <w:rPr>
          <w:rFonts w:ascii="Times New Roman" w:hAnsiTheme="minorEastAsia" w:cs="Times New Roman"/>
          <w:kern w:val="0"/>
          <w:sz w:val="24"/>
          <w:szCs w:val="24"/>
        </w:rPr>
        <w:t>第三条</w:t>
      </w:r>
      <w:r w:rsidRPr="004F670F">
        <w:rPr>
          <w:rFonts w:ascii="Times New Roman" w:hAnsi="Times New Roman" w:cs="Times New Roman"/>
          <w:kern w:val="0"/>
          <w:sz w:val="24"/>
          <w:szCs w:val="24"/>
        </w:rPr>
        <w:t xml:space="preserve"> </w:t>
      </w:r>
      <w:r w:rsidRPr="004F670F">
        <w:rPr>
          <w:rFonts w:ascii="Times New Roman" w:hAnsiTheme="minorEastAsia" w:cs="Times New Roman"/>
          <w:kern w:val="0"/>
          <w:sz w:val="24"/>
          <w:szCs w:val="24"/>
        </w:rPr>
        <w:t>量子技术与器件</w:t>
      </w:r>
      <w:r w:rsidRPr="004C4E18">
        <w:rPr>
          <w:rFonts w:ascii="Times New Roman" w:hAnsiTheme="minorEastAsia" w:cs="Times New Roman"/>
          <w:kern w:val="0"/>
          <w:sz w:val="24"/>
          <w:szCs w:val="24"/>
        </w:rPr>
        <w:t>实验室</w:t>
      </w:r>
      <w:r w:rsidRPr="004F670F">
        <w:rPr>
          <w:rFonts w:ascii="Times New Roman" w:hAnsiTheme="minorEastAsia" w:cs="Times New Roman"/>
          <w:kern w:val="0"/>
          <w:sz w:val="24"/>
          <w:szCs w:val="24"/>
        </w:rPr>
        <w:t>开放课题经费来源于</w:t>
      </w:r>
      <w:r w:rsidRPr="00F44B19">
        <w:rPr>
          <w:rFonts w:ascii="Times New Roman" w:hAnsiTheme="minorEastAsia" w:cs="Times New Roman"/>
          <w:color w:val="000000" w:themeColor="text1"/>
          <w:kern w:val="0"/>
          <w:sz w:val="24"/>
          <w:szCs w:val="24"/>
        </w:rPr>
        <w:t>重点实验室运行经费。</w:t>
      </w:r>
    </w:p>
    <w:p w:rsidR="00583A1B" w:rsidRPr="00F44B19" w:rsidRDefault="00583A1B" w:rsidP="003A67CE">
      <w:pPr>
        <w:widowControl/>
        <w:spacing w:beforeLines="50" w:line="360" w:lineRule="exact"/>
        <w:ind w:firstLine="480"/>
        <w:rPr>
          <w:rFonts w:ascii="Times New Roman" w:hAnsi="Times New Roman" w:cs="Times New Roman"/>
          <w:color w:val="000000" w:themeColor="text1"/>
          <w:kern w:val="0"/>
          <w:sz w:val="24"/>
          <w:szCs w:val="24"/>
        </w:rPr>
      </w:pPr>
    </w:p>
    <w:p w:rsidR="00583A1B" w:rsidRPr="004C4E18" w:rsidRDefault="00583A1B" w:rsidP="003A67CE">
      <w:pPr>
        <w:widowControl/>
        <w:spacing w:beforeLines="50" w:line="360" w:lineRule="exact"/>
        <w:jc w:val="center"/>
        <w:rPr>
          <w:rFonts w:ascii="Times New Roman" w:hAnsiTheme="minorEastAsia" w:cs="Times New Roman"/>
          <w:b/>
          <w:bCs/>
          <w:kern w:val="0"/>
          <w:sz w:val="24"/>
          <w:szCs w:val="24"/>
        </w:rPr>
      </w:pPr>
      <w:r w:rsidRPr="004C4E18">
        <w:rPr>
          <w:rFonts w:ascii="Times New Roman" w:hAnsiTheme="minorEastAsia" w:cs="Times New Roman"/>
          <w:b/>
          <w:bCs/>
          <w:kern w:val="0"/>
          <w:sz w:val="24"/>
          <w:szCs w:val="24"/>
        </w:rPr>
        <w:t>第二章</w:t>
      </w:r>
      <w:r w:rsidR="004F670F" w:rsidRPr="004F670F">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指南的编制与发布</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第四条</w:t>
      </w:r>
      <w:r w:rsidR="00F44B19">
        <w:rPr>
          <w:rFonts w:ascii="Times New Roman" w:hAnsiTheme="minorEastAsia" w:cs="Times New Roman" w:hint="eastAsia"/>
          <w:kern w:val="0"/>
          <w:sz w:val="24"/>
          <w:szCs w:val="24"/>
        </w:rPr>
        <w:t xml:space="preserve"> </w:t>
      </w:r>
      <w:r w:rsidRPr="004C4E18">
        <w:rPr>
          <w:rFonts w:ascii="Times New Roman" w:hAnsiTheme="minorEastAsia" w:cs="Times New Roman"/>
          <w:kern w:val="0"/>
          <w:sz w:val="24"/>
          <w:szCs w:val="24"/>
        </w:rPr>
        <w:t>根据</w:t>
      </w:r>
      <w:r w:rsidRPr="004F670F">
        <w:rPr>
          <w:rFonts w:ascii="Times New Roman" w:hAnsiTheme="minorEastAsia" w:cs="Times New Roman"/>
          <w:kern w:val="0"/>
          <w:sz w:val="24"/>
          <w:szCs w:val="24"/>
        </w:rPr>
        <w:t>量子技术与器件</w:t>
      </w:r>
      <w:r w:rsidR="00F44B19">
        <w:rPr>
          <w:rFonts w:ascii="Times New Roman" w:hAnsiTheme="minorEastAsia" w:cs="Times New Roman" w:hint="eastAsia"/>
          <w:kern w:val="0"/>
          <w:sz w:val="24"/>
          <w:szCs w:val="24"/>
        </w:rPr>
        <w:t>领域的</w:t>
      </w:r>
      <w:r w:rsidR="00F44B19">
        <w:rPr>
          <w:rFonts w:ascii="Times New Roman" w:hAnsiTheme="minorEastAsia" w:cs="Times New Roman"/>
          <w:kern w:val="0"/>
          <w:sz w:val="24"/>
          <w:szCs w:val="24"/>
        </w:rPr>
        <w:t>发展</w:t>
      </w:r>
      <w:r w:rsidR="00F44B19">
        <w:rPr>
          <w:rFonts w:ascii="Times New Roman" w:hAnsiTheme="minorEastAsia" w:cs="Times New Roman" w:hint="eastAsia"/>
          <w:kern w:val="0"/>
          <w:sz w:val="24"/>
          <w:szCs w:val="24"/>
        </w:rPr>
        <w:t>前沿</w:t>
      </w:r>
      <w:r w:rsidRPr="004C4E18">
        <w:rPr>
          <w:rFonts w:ascii="Times New Roman" w:hAnsiTheme="minorEastAsia" w:cs="Times New Roman"/>
          <w:kern w:val="0"/>
          <w:sz w:val="24"/>
          <w:szCs w:val="24"/>
        </w:rPr>
        <w:t>，结合实验室已有的研究方向，在充分论证的基础上，编制</w:t>
      </w:r>
      <w:r w:rsidRPr="004C4E18">
        <w:rPr>
          <w:rFonts w:ascii="Times New Roman" w:hAnsi="Times New Roman" w:cs="Times New Roman"/>
          <w:kern w:val="0"/>
          <w:sz w:val="24"/>
          <w:szCs w:val="24"/>
        </w:rPr>
        <w:t>“</w:t>
      </w:r>
      <w:r w:rsidRPr="004F670F">
        <w:rPr>
          <w:rFonts w:ascii="Times New Roman" w:hAnsiTheme="minorEastAsia" w:cs="Times New Roman"/>
          <w:kern w:val="0"/>
          <w:sz w:val="24"/>
          <w:szCs w:val="24"/>
        </w:rPr>
        <w:t>量子技术与器件</w:t>
      </w:r>
      <w:r w:rsidRPr="004C4E18">
        <w:rPr>
          <w:rFonts w:ascii="Times New Roman" w:hAnsiTheme="minorEastAsia" w:cs="Times New Roman"/>
          <w:kern w:val="0"/>
          <w:sz w:val="24"/>
          <w:szCs w:val="24"/>
        </w:rPr>
        <w:t>实验室开放课题</w:t>
      </w:r>
      <w:r w:rsidRPr="00F44B19">
        <w:rPr>
          <w:rFonts w:ascii="Times New Roman" w:hAnsiTheme="minorEastAsia" w:cs="Times New Roman"/>
          <w:color w:val="000000" w:themeColor="text1"/>
          <w:kern w:val="0"/>
          <w:sz w:val="24"/>
          <w:szCs w:val="24"/>
        </w:rPr>
        <w:t>指南</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以下简称</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指南</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，由实验室向科研单位公开发布。</w:t>
      </w:r>
    </w:p>
    <w:p w:rsidR="00583A1B" w:rsidRPr="004C4E18" w:rsidRDefault="00583A1B" w:rsidP="003A67CE">
      <w:pPr>
        <w:widowControl/>
        <w:spacing w:beforeLines="50" w:line="360" w:lineRule="exact"/>
        <w:rPr>
          <w:rFonts w:ascii="Times New Roman" w:hAnsi="Times New Roman" w:cs="Times New Roman"/>
          <w:kern w:val="0"/>
          <w:sz w:val="24"/>
          <w:szCs w:val="24"/>
        </w:rPr>
      </w:pPr>
      <w:r w:rsidRPr="004C4E18">
        <w:rPr>
          <w:rFonts w:ascii="Times New Roman" w:hAnsi="Times New Roman" w:cs="Times New Roman"/>
          <w:kern w:val="0"/>
          <w:sz w:val="24"/>
          <w:szCs w:val="24"/>
        </w:rPr>
        <w:t>  </w:t>
      </w:r>
    </w:p>
    <w:p w:rsidR="00583A1B" w:rsidRPr="004C4E18" w:rsidRDefault="00583A1B" w:rsidP="003A67CE">
      <w:pPr>
        <w:widowControl/>
        <w:spacing w:beforeLines="50" w:line="360" w:lineRule="exact"/>
        <w:jc w:val="center"/>
        <w:rPr>
          <w:rFonts w:ascii="Times New Roman" w:hAnsiTheme="minorEastAsia" w:cs="Times New Roman"/>
          <w:b/>
          <w:bCs/>
          <w:kern w:val="0"/>
          <w:sz w:val="24"/>
          <w:szCs w:val="24"/>
        </w:rPr>
      </w:pPr>
      <w:r w:rsidRPr="004C4E18">
        <w:rPr>
          <w:rFonts w:ascii="Times New Roman" w:hAnsiTheme="minorEastAsia" w:cs="Times New Roman"/>
          <w:b/>
          <w:bCs/>
          <w:kern w:val="0"/>
          <w:sz w:val="24"/>
          <w:szCs w:val="24"/>
        </w:rPr>
        <w:t>第三章</w:t>
      </w:r>
      <w:r w:rsidR="004F670F" w:rsidRPr="004F670F">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课题的申请和审批</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第五条</w:t>
      </w:r>
      <w:r w:rsidR="00F44B19">
        <w:rPr>
          <w:rFonts w:ascii="Times New Roman" w:hAnsi="Times New Roman" w:cs="Times New Roman" w:hint="eastAsia"/>
          <w:kern w:val="0"/>
          <w:sz w:val="24"/>
          <w:szCs w:val="24"/>
        </w:rPr>
        <w:t xml:space="preserve"> </w:t>
      </w:r>
      <w:r w:rsidRPr="004C4E18">
        <w:rPr>
          <w:rFonts w:ascii="Times New Roman" w:hAnsiTheme="minorEastAsia" w:cs="Times New Roman"/>
          <w:kern w:val="0"/>
          <w:sz w:val="24"/>
          <w:szCs w:val="24"/>
        </w:rPr>
        <w:t>开放课题的申请者必须是直接从事研究工作、具有讲师（助研）以上职称的科研人员或具有博士学位的研究人员。项目获得批准后，课题负责人为我室客座人员。</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第六条</w:t>
      </w:r>
      <w:r w:rsidR="00F44B19">
        <w:rPr>
          <w:rFonts w:ascii="Times New Roman" w:hAnsiTheme="minorEastAsia" w:cs="Times New Roman" w:hint="eastAsia"/>
          <w:kern w:val="0"/>
          <w:sz w:val="24"/>
          <w:szCs w:val="24"/>
        </w:rPr>
        <w:t xml:space="preserve"> </w:t>
      </w:r>
      <w:r w:rsidRPr="004C4E18">
        <w:rPr>
          <w:rFonts w:ascii="Times New Roman" w:hAnsiTheme="minorEastAsia" w:cs="Times New Roman"/>
          <w:kern w:val="0"/>
          <w:sz w:val="24"/>
          <w:szCs w:val="24"/>
        </w:rPr>
        <w:t>申请者在</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指南</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的指导下，认真填写开放课题</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申请书</w:t>
      </w:r>
      <w:r w:rsidRPr="004C4E18">
        <w:rPr>
          <w:rFonts w:ascii="Times New Roman" w:hAnsi="Times New Roman" w:cs="Times New Roman"/>
          <w:kern w:val="0"/>
          <w:sz w:val="24"/>
          <w:szCs w:val="24"/>
        </w:rPr>
        <w:t>”</w:t>
      </w:r>
      <w:r w:rsidRPr="004C4E18">
        <w:rPr>
          <w:rFonts w:ascii="Times New Roman" w:hAnsiTheme="minorEastAsia" w:cs="Times New Roman"/>
          <w:kern w:val="0"/>
          <w:sz w:val="24"/>
          <w:szCs w:val="24"/>
        </w:rPr>
        <w:t>并报送实验室。</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第七条</w:t>
      </w:r>
      <w:r w:rsidR="00F44B19">
        <w:rPr>
          <w:rFonts w:ascii="Times New Roman" w:hAnsiTheme="minorEastAsia" w:cs="Times New Roman" w:hint="eastAsia"/>
          <w:kern w:val="0"/>
          <w:sz w:val="24"/>
          <w:szCs w:val="24"/>
        </w:rPr>
        <w:t xml:space="preserve"> </w:t>
      </w:r>
      <w:r w:rsidRPr="004C4E18">
        <w:rPr>
          <w:rFonts w:ascii="Times New Roman" w:hAnsiTheme="minorEastAsia" w:cs="Times New Roman"/>
          <w:kern w:val="0"/>
          <w:sz w:val="24"/>
          <w:szCs w:val="24"/>
        </w:rPr>
        <w:t>实验室组</w:t>
      </w:r>
      <w:r w:rsidR="00097AB1">
        <w:rPr>
          <w:rFonts w:ascii="Times New Roman" w:hAnsiTheme="minorEastAsia" w:cs="Times New Roman"/>
          <w:kern w:val="0"/>
          <w:sz w:val="24"/>
          <w:szCs w:val="24"/>
        </w:rPr>
        <w:t>织同行专家对项目进行预评审筛选，报请学术委员会最后评定，择优</w:t>
      </w:r>
      <w:r w:rsidR="00097AB1">
        <w:rPr>
          <w:rFonts w:ascii="Times New Roman" w:hAnsiTheme="minorEastAsia" w:cs="Times New Roman" w:hint="eastAsia"/>
          <w:kern w:val="0"/>
          <w:sz w:val="24"/>
          <w:szCs w:val="24"/>
        </w:rPr>
        <w:t>立项</w:t>
      </w:r>
      <w:r w:rsidRPr="004C4E18">
        <w:rPr>
          <w:rFonts w:ascii="Times New Roman" w:hAnsiTheme="minorEastAsia" w:cs="Times New Roman"/>
          <w:kern w:val="0"/>
          <w:sz w:val="24"/>
          <w:szCs w:val="24"/>
        </w:rPr>
        <w:t>。由实验室向申请者下达开放课题批准书。</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第八条</w:t>
      </w:r>
      <w:r w:rsidR="00F44B19">
        <w:rPr>
          <w:rFonts w:ascii="Times New Roman" w:hAnsiTheme="minorEastAsia" w:cs="Times New Roman" w:hint="eastAsia"/>
          <w:kern w:val="0"/>
          <w:sz w:val="24"/>
          <w:szCs w:val="24"/>
        </w:rPr>
        <w:t xml:space="preserve"> </w:t>
      </w:r>
      <w:r w:rsidR="0003431F">
        <w:rPr>
          <w:rFonts w:ascii="Times New Roman" w:hAnsiTheme="minorEastAsia" w:cs="Times New Roman"/>
          <w:kern w:val="0"/>
          <w:sz w:val="24"/>
          <w:szCs w:val="24"/>
        </w:rPr>
        <w:t>申请人接到批准通知后，于一个月内</w:t>
      </w:r>
      <w:r w:rsidR="0003431F">
        <w:rPr>
          <w:rFonts w:ascii="Times New Roman" w:hAnsiTheme="minorEastAsia" w:cs="Times New Roman" w:hint="eastAsia"/>
          <w:kern w:val="0"/>
          <w:sz w:val="24"/>
          <w:szCs w:val="24"/>
        </w:rPr>
        <w:t>向</w:t>
      </w:r>
      <w:r w:rsidR="0003431F">
        <w:rPr>
          <w:rFonts w:ascii="Times New Roman" w:hAnsiTheme="minorEastAsia" w:cs="Times New Roman"/>
          <w:kern w:val="0"/>
          <w:sz w:val="24"/>
          <w:szCs w:val="24"/>
        </w:rPr>
        <w:t>实验室</w:t>
      </w:r>
      <w:r w:rsidR="0003431F">
        <w:rPr>
          <w:rFonts w:ascii="Times New Roman" w:hAnsiTheme="minorEastAsia" w:cs="Times New Roman" w:hint="eastAsia"/>
          <w:kern w:val="0"/>
          <w:sz w:val="24"/>
          <w:szCs w:val="24"/>
        </w:rPr>
        <w:t>确认</w:t>
      </w:r>
      <w:r w:rsidR="0003431F">
        <w:rPr>
          <w:rFonts w:ascii="Times New Roman" w:hAnsiTheme="minorEastAsia" w:cs="Times New Roman"/>
          <w:kern w:val="0"/>
          <w:sz w:val="24"/>
          <w:szCs w:val="24"/>
        </w:rPr>
        <w:t>研究任务</w:t>
      </w:r>
      <w:r w:rsidRPr="004C4E18">
        <w:rPr>
          <w:rFonts w:ascii="Times New Roman" w:hAnsiTheme="minorEastAsia" w:cs="Times New Roman"/>
          <w:kern w:val="0"/>
          <w:sz w:val="24"/>
          <w:szCs w:val="24"/>
        </w:rPr>
        <w:t>。</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p>
    <w:p w:rsidR="00583A1B" w:rsidRPr="004C4E18" w:rsidRDefault="00583A1B" w:rsidP="003A67CE">
      <w:pPr>
        <w:widowControl/>
        <w:spacing w:beforeLines="50" w:line="360" w:lineRule="exact"/>
        <w:jc w:val="center"/>
        <w:rPr>
          <w:rFonts w:ascii="Times New Roman" w:hAnsiTheme="minorEastAsia" w:cs="Times New Roman"/>
          <w:b/>
          <w:bCs/>
          <w:kern w:val="0"/>
          <w:sz w:val="24"/>
          <w:szCs w:val="24"/>
        </w:rPr>
      </w:pPr>
      <w:r w:rsidRPr="004C4E18">
        <w:rPr>
          <w:rFonts w:ascii="Times New Roman" w:hAnsiTheme="minorEastAsia" w:cs="Times New Roman"/>
          <w:b/>
          <w:bCs/>
          <w:kern w:val="0"/>
          <w:sz w:val="24"/>
          <w:szCs w:val="24"/>
        </w:rPr>
        <w:t>第四章</w:t>
      </w:r>
      <w:r w:rsidR="004F670F" w:rsidRPr="004F670F">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课题的组织实施</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t>第九条</w:t>
      </w:r>
      <w:r w:rsidR="00F44B19">
        <w:rPr>
          <w:rFonts w:ascii="Times New Roman" w:hAnsi="Times New Roman" w:cs="Times New Roman" w:hint="eastAsia"/>
          <w:kern w:val="0"/>
          <w:sz w:val="24"/>
          <w:szCs w:val="24"/>
        </w:rPr>
        <w:t xml:space="preserve"> </w:t>
      </w:r>
      <w:r w:rsidRPr="004C4E18">
        <w:rPr>
          <w:rFonts w:ascii="Times New Roman" w:hAnsiTheme="minorEastAsia" w:cs="Times New Roman"/>
          <w:kern w:val="0"/>
          <w:sz w:val="24"/>
          <w:szCs w:val="24"/>
        </w:rPr>
        <w:t>课题执行中，实验室负责全面管理，做好协调工作，课题负责人全面负责研究计划实施并接受实验室管理。</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r w:rsidRPr="004C4E18">
        <w:rPr>
          <w:rFonts w:ascii="Times New Roman" w:hAnsiTheme="minorEastAsia" w:cs="Times New Roman"/>
          <w:kern w:val="0"/>
          <w:sz w:val="24"/>
          <w:szCs w:val="24"/>
        </w:rPr>
        <w:lastRenderedPageBreak/>
        <w:t>第十条</w:t>
      </w:r>
      <w:r w:rsidR="00F100C7">
        <w:rPr>
          <w:rFonts w:ascii="Times New Roman" w:hAnsiTheme="minorEastAsia" w:cs="Times New Roman" w:hint="eastAsia"/>
          <w:kern w:val="0"/>
          <w:sz w:val="24"/>
          <w:szCs w:val="24"/>
        </w:rPr>
        <w:t xml:space="preserve"> </w:t>
      </w:r>
      <w:r w:rsidRPr="004C4E18">
        <w:rPr>
          <w:rFonts w:ascii="Times New Roman" w:hAnsiTheme="minorEastAsia" w:cs="Times New Roman"/>
          <w:kern w:val="0"/>
          <w:sz w:val="24"/>
          <w:szCs w:val="24"/>
        </w:rPr>
        <w:t>开放</w:t>
      </w:r>
      <w:r w:rsidR="00F100C7">
        <w:rPr>
          <w:rFonts w:ascii="Times New Roman" w:hAnsiTheme="minorEastAsia" w:cs="Times New Roman" w:hint="eastAsia"/>
          <w:kern w:val="0"/>
          <w:sz w:val="24"/>
          <w:szCs w:val="24"/>
        </w:rPr>
        <w:t>课题</w:t>
      </w:r>
      <w:r w:rsidRPr="004C4E18">
        <w:rPr>
          <w:rFonts w:ascii="Times New Roman" w:hAnsiTheme="minorEastAsia" w:cs="Times New Roman"/>
          <w:kern w:val="0"/>
          <w:sz w:val="24"/>
          <w:szCs w:val="24"/>
        </w:rPr>
        <w:t>经费需要在浙江大学使用，经费</w:t>
      </w:r>
      <w:r w:rsidR="00F44B19">
        <w:rPr>
          <w:rFonts w:ascii="Times New Roman" w:hAnsiTheme="minorEastAsia" w:cs="Times New Roman" w:hint="eastAsia"/>
          <w:kern w:val="0"/>
          <w:sz w:val="24"/>
          <w:szCs w:val="24"/>
        </w:rPr>
        <w:t>原则上</w:t>
      </w:r>
      <w:r w:rsidRPr="004C4E18">
        <w:rPr>
          <w:rFonts w:ascii="Times New Roman" w:hAnsiTheme="minorEastAsia" w:cs="Times New Roman"/>
          <w:kern w:val="0"/>
          <w:sz w:val="24"/>
          <w:szCs w:val="24"/>
        </w:rPr>
        <w:t>不外拨。开放</w:t>
      </w:r>
      <w:r w:rsidR="00F100C7">
        <w:rPr>
          <w:rFonts w:ascii="Times New Roman" w:hAnsiTheme="minorEastAsia" w:cs="Times New Roman" w:hint="eastAsia"/>
          <w:kern w:val="0"/>
          <w:sz w:val="24"/>
          <w:szCs w:val="24"/>
        </w:rPr>
        <w:t>课题</w:t>
      </w:r>
      <w:r w:rsidRPr="004C4E18">
        <w:rPr>
          <w:rFonts w:ascii="Times New Roman" w:hAnsiTheme="minorEastAsia" w:cs="Times New Roman"/>
          <w:kern w:val="0"/>
          <w:sz w:val="24"/>
          <w:szCs w:val="24"/>
        </w:rPr>
        <w:t>经费主要用于和开放课题相关的材料费、测试费、资料费、会议费</w:t>
      </w:r>
      <w:r w:rsidR="00F44B19">
        <w:rPr>
          <w:rFonts w:ascii="Times New Roman" w:hAnsiTheme="minorEastAsia" w:cs="Times New Roman" w:hint="eastAsia"/>
          <w:kern w:val="0"/>
          <w:sz w:val="24"/>
          <w:szCs w:val="24"/>
        </w:rPr>
        <w:t>和</w:t>
      </w:r>
      <w:r w:rsidRPr="004C4E18">
        <w:rPr>
          <w:rFonts w:ascii="Times New Roman" w:hAnsiTheme="minorEastAsia" w:cs="Times New Roman"/>
          <w:kern w:val="0"/>
          <w:sz w:val="24"/>
          <w:szCs w:val="24"/>
        </w:rPr>
        <w:t>差旅费等内容。</w:t>
      </w:r>
    </w:p>
    <w:p w:rsidR="00583A1B" w:rsidRPr="00202E49" w:rsidRDefault="00583A1B" w:rsidP="003A67CE">
      <w:pPr>
        <w:widowControl/>
        <w:spacing w:beforeLines="50" w:line="360" w:lineRule="exact"/>
        <w:ind w:firstLine="480"/>
        <w:rPr>
          <w:rFonts w:ascii="Times New Roman" w:hAnsiTheme="minorEastAsia" w:cs="Times New Roman"/>
          <w:kern w:val="0"/>
          <w:sz w:val="24"/>
          <w:szCs w:val="24"/>
        </w:rPr>
      </w:pPr>
      <w:r w:rsidRPr="004C4E18">
        <w:rPr>
          <w:rFonts w:ascii="Times New Roman" w:hAnsiTheme="minorEastAsia" w:cs="Times New Roman"/>
          <w:kern w:val="0"/>
          <w:sz w:val="24"/>
          <w:szCs w:val="24"/>
        </w:rPr>
        <w:t>第十一条</w:t>
      </w:r>
      <w:r w:rsidR="00F44B19">
        <w:rPr>
          <w:rFonts w:ascii="Times New Roman" w:hAnsiTheme="minorEastAsia" w:cs="Times New Roman" w:hint="eastAsia"/>
          <w:kern w:val="0"/>
          <w:sz w:val="24"/>
          <w:szCs w:val="24"/>
        </w:rPr>
        <w:t xml:space="preserve"> </w:t>
      </w:r>
      <w:r w:rsidRPr="004C4E18">
        <w:rPr>
          <w:rFonts w:ascii="Times New Roman" w:hAnsiTheme="minorEastAsia" w:cs="Times New Roman"/>
          <w:kern w:val="0"/>
          <w:sz w:val="24"/>
          <w:szCs w:val="24"/>
        </w:rPr>
        <w:t>鼓励和支持项目相关人员（包括学生）来我实验室工作，可以和我实验室人员合作研究或利用</w:t>
      </w:r>
      <w:r w:rsidR="00097AB1">
        <w:rPr>
          <w:rFonts w:ascii="Times New Roman" w:hAnsiTheme="minorEastAsia" w:cs="Times New Roman"/>
          <w:kern w:val="0"/>
          <w:sz w:val="24"/>
          <w:szCs w:val="24"/>
        </w:rPr>
        <w:t>实验室公共设备</w:t>
      </w:r>
      <w:r w:rsidRPr="004C4E18">
        <w:rPr>
          <w:rFonts w:ascii="Times New Roman" w:hAnsiTheme="minorEastAsia" w:cs="Times New Roman"/>
          <w:kern w:val="0"/>
          <w:sz w:val="24"/>
          <w:szCs w:val="24"/>
        </w:rPr>
        <w:t>。</w:t>
      </w:r>
      <w:r w:rsidRPr="00202E49">
        <w:rPr>
          <w:rFonts w:ascii="Times New Roman" w:hAnsiTheme="minorEastAsia" w:cs="Times New Roman"/>
          <w:kern w:val="0"/>
          <w:sz w:val="24"/>
          <w:szCs w:val="24"/>
        </w:rPr>
        <w:t>在</w:t>
      </w:r>
      <w:proofErr w:type="gramStart"/>
      <w:r w:rsidRPr="00202E49">
        <w:rPr>
          <w:rFonts w:ascii="Times New Roman" w:hAnsiTheme="minorEastAsia" w:cs="Times New Roman"/>
          <w:kern w:val="0"/>
          <w:sz w:val="24"/>
          <w:szCs w:val="24"/>
        </w:rPr>
        <w:t>本开放</w:t>
      </w:r>
      <w:proofErr w:type="gramEnd"/>
      <w:r w:rsidRPr="00202E49">
        <w:rPr>
          <w:rFonts w:ascii="Times New Roman" w:hAnsiTheme="minorEastAsia" w:cs="Times New Roman"/>
          <w:kern w:val="0"/>
          <w:sz w:val="24"/>
          <w:szCs w:val="24"/>
        </w:rPr>
        <w:t>课题经费中，须有专门</w:t>
      </w:r>
      <w:r w:rsidR="00CB6D29" w:rsidRPr="00202E49">
        <w:rPr>
          <w:rFonts w:ascii="Times New Roman" w:hAnsiTheme="minorEastAsia" w:cs="Times New Roman" w:hint="eastAsia"/>
          <w:kern w:val="0"/>
          <w:sz w:val="24"/>
          <w:szCs w:val="24"/>
        </w:rPr>
        <w:t>经费</w:t>
      </w:r>
      <w:r w:rsidRPr="00202E49">
        <w:rPr>
          <w:rFonts w:ascii="Times New Roman" w:hAnsiTheme="minorEastAsia" w:cs="Times New Roman"/>
          <w:kern w:val="0"/>
          <w:sz w:val="24"/>
          <w:szCs w:val="24"/>
        </w:rPr>
        <w:t>用于课题相关人员来我实验室的有关费用，包括合作实验或测试费用、来回差旅费用、住宿费用以及伙食补贴等费用。</w:t>
      </w:r>
    </w:p>
    <w:p w:rsidR="00583A1B" w:rsidRPr="004C4E18" w:rsidRDefault="00583A1B" w:rsidP="003A67CE">
      <w:pPr>
        <w:widowControl/>
        <w:spacing w:beforeLines="50" w:line="360" w:lineRule="exact"/>
        <w:ind w:firstLine="480"/>
        <w:rPr>
          <w:rFonts w:ascii="Times New Roman" w:hAnsi="Times New Roman" w:cs="Times New Roman"/>
          <w:kern w:val="0"/>
          <w:sz w:val="24"/>
          <w:szCs w:val="24"/>
        </w:rPr>
      </w:pPr>
    </w:p>
    <w:p w:rsidR="00583A1B" w:rsidRPr="004C4E18" w:rsidRDefault="00583A1B" w:rsidP="003A67CE">
      <w:pPr>
        <w:widowControl/>
        <w:spacing w:beforeLines="50" w:line="360" w:lineRule="exact"/>
        <w:jc w:val="center"/>
        <w:rPr>
          <w:rFonts w:ascii="Times New Roman" w:hAnsiTheme="minorEastAsia" w:cs="Times New Roman"/>
          <w:b/>
          <w:bCs/>
          <w:kern w:val="0"/>
          <w:sz w:val="24"/>
          <w:szCs w:val="24"/>
        </w:rPr>
      </w:pPr>
      <w:r w:rsidRPr="004C4E18">
        <w:rPr>
          <w:rFonts w:ascii="Times New Roman" w:hAnsiTheme="minorEastAsia" w:cs="Times New Roman"/>
          <w:b/>
          <w:bCs/>
          <w:kern w:val="0"/>
          <w:sz w:val="24"/>
          <w:szCs w:val="24"/>
        </w:rPr>
        <w:t>第五章</w:t>
      </w:r>
      <w:r w:rsidR="004F670F" w:rsidRPr="004F670F">
        <w:rPr>
          <w:rFonts w:ascii="Times New Roman" w:hAnsiTheme="minorEastAsia" w:cs="Times New Roman" w:hint="eastAsia"/>
          <w:b/>
          <w:bCs/>
          <w:kern w:val="0"/>
          <w:sz w:val="24"/>
          <w:szCs w:val="24"/>
        </w:rPr>
        <w:t xml:space="preserve">  </w:t>
      </w:r>
      <w:r w:rsidRPr="004C4E18">
        <w:rPr>
          <w:rFonts w:ascii="Times New Roman" w:hAnsiTheme="minorEastAsia" w:cs="Times New Roman"/>
          <w:b/>
          <w:bCs/>
          <w:kern w:val="0"/>
          <w:sz w:val="24"/>
          <w:szCs w:val="24"/>
        </w:rPr>
        <w:t>课题的结题与成果管理</w:t>
      </w:r>
    </w:p>
    <w:p w:rsidR="0008237B" w:rsidRPr="0008237B" w:rsidRDefault="0008237B" w:rsidP="003A67CE">
      <w:pPr>
        <w:widowControl/>
        <w:shd w:val="clear" w:color="auto" w:fill="FFFFFF"/>
        <w:spacing w:beforeLines="50" w:line="360" w:lineRule="exact"/>
        <w:ind w:firstLine="420"/>
        <w:jc w:val="left"/>
        <w:rPr>
          <w:rFonts w:ascii="Times New Roman" w:hAnsi="Times New Roman" w:cs="Times New Roman"/>
          <w:color w:val="2B2B2B"/>
          <w:kern w:val="0"/>
          <w:sz w:val="18"/>
          <w:szCs w:val="18"/>
        </w:rPr>
      </w:pPr>
      <w:r w:rsidRPr="0008237B">
        <w:rPr>
          <w:rFonts w:ascii="Times New Roman" w:hAnsiTheme="minorEastAsia" w:cs="Times New Roman"/>
          <w:color w:val="000000"/>
          <w:kern w:val="0"/>
          <w:sz w:val="24"/>
          <w:szCs w:val="24"/>
        </w:rPr>
        <w:t>第十二条</w:t>
      </w:r>
      <w:r w:rsidR="00C35387">
        <w:rPr>
          <w:rFonts w:ascii="Times New Roman" w:hAnsiTheme="minorEastAsia" w:cs="Times New Roman" w:hint="eastAsia"/>
          <w:color w:val="000000"/>
          <w:kern w:val="0"/>
          <w:sz w:val="24"/>
          <w:szCs w:val="24"/>
        </w:rPr>
        <w:t xml:space="preserve"> </w:t>
      </w:r>
      <w:r w:rsidR="00097AB1">
        <w:rPr>
          <w:rFonts w:ascii="Times New Roman" w:hAnsiTheme="minorEastAsia" w:cs="Times New Roman"/>
          <w:color w:val="000000"/>
          <w:kern w:val="0"/>
          <w:sz w:val="24"/>
          <w:szCs w:val="24"/>
        </w:rPr>
        <w:t>开放课题</w:t>
      </w:r>
      <w:r w:rsidR="00097AB1">
        <w:rPr>
          <w:rFonts w:ascii="Times New Roman" w:hAnsiTheme="minorEastAsia" w:cs="Times New Roman" w:hint="eastAsia"/>
          <w:color w:val="000000"/>
          <w:kern w:val="0"/>
          <w:sz w:val="24"/>
          <w:szCs w:val="24"/>
        </w:rPr>
        <w:t>应</w:t>
      </w:r>
      <w:r w:rsidRPr="0008237B">
        <w:rPr>
          <w:rFonts w:ascii="Times New Roman" w:hAnsiTheme="minorEastAsia" w:cs="Times New Roman"/>
          <w:color w:val="000000"/>
          <w:kern w:val="0"/>
          <w:sz w:val="24"/>
          <w:szCs w:val="24"/>
        </w:rPr>
        <w:t>按</w:t>
      </w:r>
      <w:r w:rsidRPr="004F670F">
        <w:rPr>
          <w:rFonts w:ascii="Times New Roman" w:hAnsiTheme="minorEastAsia" w:cs="Times New Roman"/>
          <w:color w:val="000000"/>
          <w:kern w:val="0"/>
          <w:sz w:val="24"/>
          <w:szCs w:val="24"/>
        </w:rPr>
        <w:t>申请书</w:t>
      </w:r>
      <w:r w:rsidR="00097AB1">
        <w:rPr>
          <w:rFonts w:ascii="Times New Roman" w:hAnsiTheme="minorEastAsia" w:cs="Times New Roman"/>
          <w:color w:val="000000"/>
          <w:kern w:val="0"/>
          <w:sz w:val="24"/>
          <w:szCs w:val="24"/>
        </w:rPr>
        <w:t>中所列的研究计划、研究内容和预期目标</w:t>
      </w:r>
      <w:r w:rsidRPr="0008237B">
        <w:rPr>
          <w:rFonts w:ascii="Times New Roman" w:hAnsiTheme="minorEastAsia" w:cs="Times New Roman"/>
          <w:color w:val="000000"/>
          <w:kern w:val="0"/>
          <w:sz w:val="24"/>
          <w:szCs w:val="24"/>
        </w:rPr>
        <w:t>执行，按时结题，接受</w:t>
      </w:r>
      <w:r w:rsidR="00F44B19">
        <w:rPr>
          <w:rFonts w:ascii="Times New Roman" w:hAnsiTheme="minorEastAsia" w:cs="Times New Roman" w:hint="eastAsia"/>
          <w:color w:val="000000"/>
          <w:kern w:val="0"/>
          <w:sz w:val="24"/>
          <w:szCs w:val="24"/>
        </w:rPr>
        <w:t>结题评</w:t>
      </w:r>
      <w:r w:rsidRPr="0008237B">
        <w:rPr>
          <w:rFonts w:ascii="Times New Roman" w:hAnsiTheme="minorEastAsia" w:cs="Times New Roman"/>
          <w:color w:val="000000"/>
          <w:kern w:val="0"/>
          <w:sz w:val="24"/>
          <w:szCs w:val="24"/>
        </w:rPr>
        <w:t>审。</w:t>
      </w:r>
    </w:p>
    <w:p w:rsidR="0008237B" w:rsidRPr="0008237B" w:rsidRDefault="0008237B" w:rsidP="003A67CE">
      <w:pPr>
        <w:widowControl/>
        <w:shd w:val="clear" w:color="auto" w:fill="FFFFFF"/>
        <w:spacing w:beforeLines="50" w:line="360" w:lineRule="exact"/>
        <w:ind w:firstLine="420"/>
        <w:jc w:val="left"/>
        <w:rPr>
          <w:rFonts w:ascii="Times New Roman" w:hAnsi="Times New Roman" w:cs="Times New Roman"/>
          <w:color w:val="2B2B2B"/>
          <w:kern w:val="0"/>
          <w:sz w:val="18"/>
          <w:szCs w:val="18"/>
        </w:rPr>
      </w:pPr>
      <w:r w:rsidRPr="0008237B">
        <w:rPr>
          <w:rFonts w:ascii="Times New Roman" w:hAnsiTheme="minorEastAsia" w:cs="Times New Roman"/>
          <w:color w:val="000000"/>
          <w:kern w:val="0"/>
          <w:sz w:val="24"/>
          <w:szCs w:val="24"/>
        </w:rPr>
        <w:t>第十</w:t>
      </w:r>
      <w:r w:rsidRPr="004F670F">
        <w:rPr>
          <w:rFonts w:ascii="Times New Roman" w:hAnsiTheme="minorEastAsia" w:cs="Times New Roman"/>
          <w:color w:val="000000"/>
          <w:kern w:val="0"/>
          <w:sz w:val="24"/>
          <w:szCs w:val="24"/>
        </w:rPr>
        <w:t>三</w:t>
      </w:r>
      <w:r w:rsidRPr="0008237B">
        <w:rPr>
          <w:rFonts w:ascii="Times New Roman" w:hAnsiTheme="minorEastAsia" w:cs="Times New Roman"/>
          <w:color w:val="000000"/>
          <w:kern w:val="0"/>
          <w:sz w:val="24"/>
          <w:szCs w:val="24"/>
        </w:rPr>
        <w:t>条</w:t>
      </w:r>
      <w:r w:rsidR="00F44B19">
        <w:rPr>
          <w:rFonts w:ascii="Times New Roman" w:hAnsiTheme="minorEastAsia" w:cs="Times New Roman" w:hint="eastAsia"/>
          <w:color w:val="000000"/>
          <w:kern w:val="0"/>
          <w:sz w:val="24"/>
          <w:szCs w:val="24"/>
        </w:rPr>
        <w:t xml:space="preserve"> </w:t>
      </w:r>
      <w:r w:rsidR="0003431F">
        <w:rPr>
          <w:rFonts w:ascii="Times New Roman" w:hAnsiTheme="minorEastAsia" w:cs="Times New Roman" w:hint="eastAsia"/>
          <w:color w:val="000000"/>
          <w:kern w:val="0"/>
          <w:sz w:val="24"/>
          <w:szCs w:val="24"/>
        </w:rPr>
        <w:t>特殊</w:t>
      </w:r>
      <w:r w:rsidR="0003431F">
        <w:rPr>
          <w:rFonts w:ascii="Times New Roman" w:hAnsiTheme="minorEastAsia" w:cs="Times New Roman"/>
          <w:color w:val="000000"/>
          <w:kern w:val="0"/>
          <w:sz w:val="24"/>
          <w:szCs w:val="24"/>
        </w:rPr>
        <w:t>情况下，</w:t>
      </w:r>
      <w:r w:rsidRPr="0008237B">
        <w:rPr>
          <w:rFonts w:ascii="Times New Roman" w:hAnsiTheme="minorEastAsia" w:cs="Times New Roman"/>
          <w:color w:val="000000"/>
          <w:kern w:val="0"/>
          <w:sz w:val="24"/>
          <w:szCs w:val="24"/>
        </w:rPr>
        <w:t>实验室主任有权调整、暂停或取消不能实现原计划目标的课题。</w:t>
      </w:r>
    </w:p>
    <w:p w:rsidR="0008237B" w:rsidRPr="0008237B" w:rsidRDefault="0008237B" w:rsidP="003A67CE">
      <w:pPr>
        <w:widowControl/>
        <w:spacing w:beforeLines="50" w:line="360" w:lineRule="exact"/>
        <w:ind w:firstLine="480"/>
        <w:rPr>
          <w:rFonts w:ascii="Times New Roman" w:hAnsi="Times New Roman" w:cs="Times New Roman"/>
          <w:kern w:val="0"/>
          <w:sz w:val="24"/>
          <w:szCs w:val="24"/>
        </w:rPr>
      </w:pPr>
      <w:r w:rsidRPr="0008237B">
        <w:rPr>
          <w:rFonts w:ascii="Times New Roman" w:hAnsiTheme="minorEastAsia" w:cs="Times New Roman"/>
          <w:kern w:val="0"/>
          <w:sz w:val="24"/>
          <w:szCs w:val="24"/>
        </w:rPr>
        <w:t>第十</w:t>
      </w:r>
      <w:r w:rsidRPr="004F670F">
        <w:rPr>
          <w:rFonts w:ascii="Times New Roman" w:hAnsiTheme="minorEastAsia" w:cs="Times New Roman"/>
          <w:kern w:val="0"/>
          <w:sz w:val="24"/>
          <w:szCs w:val="24"/>
        </w:rPr>
        <w:t>四</w:t>
      </w:r>
      <w:r w:rsidRPr="0008237B">
        <w:rPr>
          <w:rFonts w:ascii="Times New Roman" w:hAnsiTheme="minorEastAsia" w:cs="Times New Roman"/>
          <w:kern w:val="0"/>
          <w:sz w:val="24"/>
          <w:szCs w:val="24"/>
        </w:rPr>
        <w:t>条</w:t>
      </w:r>
      <w:r w:rsidR="00F44B19">
        <w:rPr>
          <w:rFonts w:ascii="Times New Roman" w:hAnsiTheme="minorEastAsia" w:cs="Times New Roman" w:hint="eastAsia"/>
          <w:kern w:val="0"/>
          <w:sz w:val="24"/>
          <w:szCs w:val="24"/>
        </w:rPr>
        <w:t xml:space="preserve"> </w:t>
      </w:r>
      <w:r w:rsidRPr="0008237B">
        <w:rPr>
          <w:rFonts w:ascii="Times New Roman" w:hAnsiTheme="minorEastAsia" w:cs="Times New Roman"/>
          <w:kern w:val="0"/>
          <w:sz w:val="24"/>
          <w:szCs w:val="24"/>
        </w:rPr>
        <w:t>资助课题结束后，必须向实验室提交下列资料：</w:t>
      </w:r>
      <w:r w:rsidR="001879C9">
        <w:rPr>
          <w:rFonts w:ascii="Times New Roman" w:hAnsi="Times New Roman" w:cs="Times New Roman"/>
          <w:kern w:val="0"/>
          <w:sz w:val="24"/>
          <w:szCs w:val="24"/>
        </w:rPr>
        <w:t>(1)</w:t>
      </w:r>
      <w:r w:rsidR="001879C9">
        <w:rPr>
          <w:rFonts w:ascii="Times New Roman" w:hAnsi="Times New Roman" w:cs="Times New Roman" w:hint="eastAsia"/>
          <w:kern w:val="0"/>
          <w:sz w:val="24"/>
          <w:szCs w:val="24"/>
        </w:rPr>
        <w:t xml:space="preserve"> </w:t>
      </w:r>
      <w:r w:rsidRPr="0008237B">
        <w:rPr>
          <w:rFonts w:ascii="Times New Roman" w:hAnsiTheme="minorEastAsia" w:cs="Times New Roman"/>
          <w:kern w:val="0"/>
          <w:sz w:val="24"/>
          <w:szCs w:val="24"/>
        </w:rPr>
        <w:t>结题报告；</w:t>
      </w:r>
      <w:r w:rsidR="00F44B19">
        <w:rPr>
          <w:rFonts w:ascii="Times New Roman" w:hAnsi="Times New Roman" w:cs="Times New Roman"/>
          <w:kern w:val="0"/>
          <w:sz w:val="24"/>
          <w:szCs w:val="24"/>
        </w:rPr>
        <w:t>(2)</w:t>
      </w:r>
      <w:r w:rsidR="00F44B19">
        <w:rPr>
          <w:rFonts w:ascii="Times New Roman" w:hAnsi="Times New Roman" w:cs="Times New Roman" w:hint="eastAsia"/>
          <w:kern w:val="0"/>
          <w:sz w:val="24"/>
          <w:szCs w:val="24"/>
        </w:rPr>
        <w:t xml:space="preserve"> </w:t>
      </w:r>
      <w:r w:rsidRPr="0008237B">
        <w:rPr>
          <w:rFonts w:ascii="Times New Roman" w:hAnsiTheme="minorEastAsia" w:cs="Times New Roman"/>
          <w:kern w:val="0"/>
          <w:sz w:val="24"/>
          <w:szCs w:val="24"/>
        </w:rPr>
        <w:t>学术论文</w:t>
      </w:r>
      <w:r w:rsidR="00F44B19">
        <w:rPr>
          <w:rFonts w:ascii="Times New Roman" w:hAnsiTheme="minorEastAsia" w:cs="Times New Roman" w:hint="eastAsia"/>
          <w:kern w:val="0"/>
          <w:sz w:val="24"/>
          <w:szCs w:val="24"/>
        </w:rPr>
        <w:t>；</w:t>
      </w:r>
      <w:r w:rsidR="001879C9">
        <w:rPr>
          <w:rFonts w:ascii="Times New Roman" w:hAnsiTheme="minorEastAsia" w:cs="Times New Roman" w:hint="eastAsia"/>
          <w:kern w:val="0"/>
          <w:sz w:val="24"/>
          <w:szCs w:val="24"/>
        </w:rPr>
        <w:t xml:space="preserve">(3) </w:t>
      </w:r>
      <w:r w:rsidR="00F44B19">
        <w:rPr>
          <w:rFonts w:ascii="Times New Roman" w:hAnsiTheme="minorEastAsia" w:cs="Times New Roman" w:hint="eastAsia"/>
          <w:kern w:val="0"/>
          <w:sz w:val="24"/>
          <w:szCs w:val="24"/>
        </w:rPr>
        <w:t>取得的其它成果（如专利等）</w:t>
      </w:r>
      <w:r w:rsidRPr="0008237B">
        <w:rPr>
          <w:rFonts w:ascii="Times New Roman" w:hAnsiTheme="minorEastAsia" w:cs="Times New Roman"/>
          <w:kern w:val="0"/>
          <w:sz w:val="24"/>
          <w:szCs w:val="24"/>
        </w:rPr>
        <w:t>。</w:t>
      </w:r>
    </w:p>
    <w:p w:rsidR="0003431F" w:rsidRDefault="0008237B" w:rsidP="003A67CE">
      <w:pPr>
        <w:widowControl/>
        <w:spacing w:beforeLines="50" w:line="360" w:lineRule="exact"/>
        <w:ind w:firstLine="480"/>
        <w:rPr>
          <w:rFonts w:ascii="Times New Roman" w:hAnsiTheme="minorEastAsia" w:cs="Times New Roman"/>
          <w:kern w:val="0"/>
          <w:sz w:val="24"/>
          <w:szCs w:val="24"/>
        </w:rPr>
      </w:pPr>
      <w:r w:rsidRPr="0008237B">
        <w:rPr>
          <w:rFonts w:ascii="Times New Roman" w:hAnsiTheme="minorEastAsia" w:cs="Times New Roman"/>
          <w:kern w:val="0"/>
          <w:sz w:val="24"/>
          <w:szCs w:val="24"/>
        </w:rPr>
        <w:t>第十</w:t>
      </w:r>
      <w:r w:rsidRPr="004F670F">
        <w:rPr>
          <w:rFonts w:ascii="Times New Roman" w:hAnsiTheme="minorEastAsia" w:cs="Times New Roman"/>
          <w:kern w:val="0"/>
          <w:sz w:val="24"/>
          <w:szCs w:val="24"/>
        </w:rPr>
        <w:t>五</w:t>
      </w:r>
      <w:r w:rsidRPr="0008237B">
        <w:rPr>
          <w:rFonts w:ascii="Times New Roman" w:hAnsiTheme="minorEastAsia" w:cs="Times New Roman"/>
          <w:kern w:val="0"/>
          <w:sz w:val="24"/>
          <w:szCs w:val="24"/>
        </w:rPr>
        <w:t>条</w:t>
      </w:r>
      <w:r w:rsidR="00C35387">
        <w:rPr>
          <w:rFonts w:ascii="Times New Roman" w:hAnsiTheme="minorEastAsia" w:cs="Times New Roman" w:hint="eastAsia"/>
          <w:kern w:val="0"/>
          <w:sz w:val="24"/>
          <w:szCs w:val="24"/>
        </w:rPr>
        <w:t xml:space="preserve"> </w:t>
      </w:r>
      <w:r w:rsidRPr="0008237B">
        <w:rPr>
          <w:rFonts w:ascii="Times New Roman" w:hAnsiTheme="minorEastAsia" w:cs="Times New Roman"/>
          <w:kern w:val="0"/>
          <w:sz w:val="24"/>
          <w:szCs w:val="24"/>
        </w:rPr>
        <w:t>开放课题的成果归</w:t>
      </w:r>
      <w:r w:rsidRPr="004F670F">
        <w:rPr>
          <w:rFonts w:ascii="Times New Roman" w:hAnsiTheme="minorEastAsia" w:cs="Times New Roman"/>
          <w:kern w:val="0"/>
          <w:sz w:val="24"/>
          <w:szCs w:val="24"/>
        </w:rPr>
        <w:t>量子技术与器件</w:t>
      </w:r>
      <w:r w:rsidRPr="004C4E18">
        <w:rPr>
          <w:rFonts w:ascii="Times New Roman" w:hAnsiTheme="minorEastAsia" w:cs="Times New Roman"/>
          <w:kern w:val="0"/>
          <w:sz w:val="24"/>
          <w:szCs w:val="24"/>
        </w:rPr>
        <w:t>实验室</w:t>
      </w:r>
      <w:r w:rsidRPr="0008237B">
        <w:rPr>
          <w:rFonts w:ascii="Times New Roman" w:hAnsiTheme="minorEastAsia" w:cs="Times New Roman"/>
          <w:kern w:val="0"/>
          <w:sz w:val="24"/>
          <w:szCs w:val="24"/>
        </w:rPr>
        <w:t>和作者所在单位共有。凡在开放课题资助下发表的论文的作者至少有一位是本课题的负责人，且在所发表的论文中，本课题负责人员的第一或第二完成单位必须标注为</w:t>
      </w:r>
      <w:r w:rsidRPr="0008237B">
        <w:rPr>
          <w:rFonts w:ascii="Times New Roman" w:hAnsi="Times New Roman" w:cs="Times New Roman"/>
          <w:kern w:val="0"/>
          <w:sz w:val="24"/>
          <w:szCs w:val="24"/>
        </w:rPr>
        <w:t>“</w:t>
      </w:r>
      <w:r w:rsidRPr="004F670F">
        <w:rPr>
          <w:rFonts w:ascii="Times New Roman" w:hAnsiTheme="minorEastAsia" w:cs="Times New Roman"/>
          <w:kern w:val="0"/>
          <w:sz w:val="24"/>
          <w:szCs w:val="24"/>
        </w:rPr>
        <w:t>量子技术与器件</w:t>
      </w:r>
      <w:r w:rsidR="00F44B19">
        <w:rPr>
          <w:rFonts w:ascii="Times New Roman" w:hAnsiTheme="minorEastAsia" w:cs="Times New Roman" w:hint="eastAsia"/>
          <w:kern w:val="0"/>
          <w:sz w:val="24"/>
          <w:szCs w:val="24"/>
        </w:rPr>
        <w:t>浙江省重点</w:t>
      </w:r>
      <w:r w:rsidRPr="004C4E18">
        <w:rPr>
          <w:rFonts w:ascii="Times New Roman" w:hAnsiTheme="minorEastAsia" w:cs="Times New Roman"/>
          <w:kern w:val="0"/>
          <w:sz w:val="24"/>
          <w:szCs w:val="24"/>
        </w:rPr>
        <w:t>实验室</w:t>
      </w:r>
      <w:r w:rsidRPr="0008237B">
        <w:rPr>
          <w:rFonts w:ascii="Times New Roman" w:hAnsi="Times New Roman" w:cs="Times New Roman"/>
          <w:kern w:val="0"/>
          <w:sz w:val="24"/>
          <w:szCs w:val="24"/>
        </w:rPr>
        <w:t>”</w:t>
      </w:r>
      <w:r w:rsidRPr="0008237B">
        <w:rPr>
          <w:rFonts w:ascii="Times New Roman" w:hAnsiTheme="minorEastAsia" w:cs="Times New Roman"/>
          <w:kern w:val="0"/>
          <w:sz w:val="24"/>
          <w:szCs w:val="24"/>
        </w:rPr>
        <w:t>（英文名称为：</w:t>
      </w:r>
      <w:r w:rsidR="00160E03">
        <w:rPr>
          <w:rFonts w:ascii="Times New Roman" w:hAnsiTheme="minorEastAsia" w:cs="Times New Roman" w:hint="eastAsia"/>
          <w:kern w:val="0"/>
          <w:sz w:val="24"/>
          <w:szCs w:val="24"/>
        </w:rPr>
        <w:t xml:space="preserve">Zhejiang Province Key </w:t>
      </w:r>
      <w:r w:rsidRPr="004F670F">
        <w:rPr>
          <w:rFonts w:ascii="Times New Roman" w:hAnsi="Times New Roman" w:cs="Times New Roman"/>
          <w:kern w:val="0"/>
          <w:sz w:val="24"/>
          <w:szCs w:val="24"/>
        </w:rPr>
        <w:t>Laboratory of Quantum Technology and Device</w:t>
      </w:r>
      <w:r w:rsidR="00160E03">
        <w:rPr>
          <w:rFonts w:ascii="Times New Roman" w:hAnsi="Times New Roman" w:cs="Times New Roman" w:hint="eastAsia"/>
          <w:kern w:val="0"/>
          <w:sz w:val="24"/>
          <w:szCs w:val="24"/>
        </w:rPr>
        <w:t xml:space="preserve">, </w:t>
      </w:r>
      <w:r w:rsidR="003E22AB">
        <w:rPr>
          <w:rFonts w:ascii="Times New Roman" w:hAnsi="Times New Roman" w:cs="Times New Roman" w:hint="eastAsia"/>
          <w:kern w:val="0"/>
          <w:sz w:val="24"/>
          <w:szCs w:val="24"/>
        </w:rPr>
        <w:t xml:space="preserve">Zhejiang University, </w:t>
      </w:r>
      <w:r w:rsidR="00160E03">
        <w:rPr>
          <w:rFonts w:ascii="Times New Roman" w:hAnsi="Times New Roman" w:cs="Times New Roman" w:hint="eastAsia"/>
          <w:kern w:val="0"/>
          <w:sz w:val="24"/>
          <w:szCs w:val="24"/>
        </w:rPr>
        <w:t>Hangzhou 31002</w:t>
      </w:r>
      <w:r w:rsidR="00F100C7">
        <w:rPr>
          <w:rFonts w:ascii="Times New Roman" w:hAnsi="Times New Roman" w:cs="Times New Roman" w:hint="eastAsia"/>
          <w:kern w:val="0"/>
          <w:sz w:val="24"/>
          <w:szCs w:val="24"/>
        </w:rPr>
        <w:t>7</w:t>
      </w:r>
      <w:r w:rsidR="00160E03">
        <w:rPr>
          <w:rFonts w:ascii="Times New Roman" w:hAnsi="Times New Roman" w:cs="Times New Roman" w:hint="eastAsia"/>
          <w:kern w:val="0"/>
          <w:sz w:val="24"/>
          <w:szCs w:val="24"/>
        </w:rPr>
        <w:t>, China</w:t>
      </w:r>
      <w:r w:rsidRPr="0008237B">
        <w:rPr>
          <w:rFonts w:ascii="Times New Roman" w:hAnsiTheme="minorEastAsia" w:cs="Times New Roman"/>
          <w:kern w:val="0"/>
          <w:sz w:val="24"/>
          <w:szCs w:val="24"/>
        </w:rPr>
        <w:t>）。学术论文应发表在</w:t>
      </w:r>
      <w:r w:rsidR="0003431F">
        <w:rPr>
          <w:rFonts w:ascii="Times New Roman" w:hAnsi="Times New Roman" w:cs="Times New Roman" w:hint="eastAsia"/>
          <w:kern w:val="0"/>
          <w:sz w:val="24"/>
          <w:szCs w:val="24"/>
        </w:rPr>
        <w:t>主流</w:t>
      </w:r>
      <w:r w:rsidR="00CB6D29" w:rsidRPr="00202E49">
        <w:rPr>
          <w:rFonts w:ascii="Times New Roman" w:hAnsiTheme="minorEastAsia" w:cs="Times New Roman" w:hint="eastAsia"/>
          <w:kern w:val="0"/>
          <w:sz w:val="24"/>
          <w:szCs w:val="24"/>
        </w:rPr>
        <w:t>学术</w:t>
      </w:r>
      <w:r w:rsidRPr="00202E49">
        <w:rPr>
          <w:rFonts w:ascii="Times New Roman" w:hAnsiTheme="minorEastAsia" w:cs="Times New Roman"/>
          <w:kern w:val="0"/>
          <w:sz w:val="24"/>
          <w:szCs w:val="24"/>
        </w:rPr>
        <w:t>期刊</w:t>
      </w:r>
      <w:r w:rsidRPr="0008237B">
        <w:rPr>
          <w:rFonts w:ascii="Times New Roman" w:hAnsiTheme="minorEastAsia" w:cs="Times New Roman"/>
          <w:kern w:val="0"/>
          <w:sz w:val="24"/>
          <w:szCs w:val="24"/>
        </w:rPr>
        <w:t>上。</w:t>
      </w:r>
    </w:p>
    <w:p w:rsidR="0008237B" w:rsidRPr="0008237B" w:rsidRDefault="0008237B" w:rsidP="003A67CE">
      <w:pPr>
        <w:widowControl/>
        <w:spacing w:beforeLines="50" w:line="360" w:lineRule="exact"/>
        <w:ind w:firstLine="480"/>
        <w:rPr>
          <w:rFonts w:ascii="Times New Roman" w:hAnsi="Times New Roman" w:cs="Times New Roman"/>
          <w:kern w:val="0"/>
          <w:sz w:val="24"/>
          <w:szCs w:val="24"/>
        </w:rPr>
      </w:pPr>
      <w:r w:rsidRPr="0008237B">
        <w:rPr>
          <w:rFonts w:ascii="Times New Roman" w:hAnsiTheme="minorEastAsia" w:cs="Times New Roman"/>
          <w:kern w:val="0"/>
          <w:sz w:val="24"/>
          <w:szCs w:val="24"/>
        </w:rPr>
        <w:t>第十</w:t>
      </w:r>
      <w:r w:rsidR="0003431F">
        <w:rPr>
          <w:rFonts w:ascii="Times New Roman" w:hAnsiTheme="minorEastAsia" w:cs="Times New Roman" w:hint="eastAsia"/>
          <w:kern w:val="0"/>
          <w:sz w:val="24"/>
          <w:szCs w:val="24"/>
        </w:rPr>
        <w:t>六</w:t>
      </w:r>
      <w:r w:rsidRPr="0008237B">
        <w:rPr>
          <w:rFonts w:ascii="Times New Roman" w:hAnsiTheme="minorEastAsia" w:cs="Times New Roman"/>
          <w:kern w:val="0"/>
          <w:sz w:val="24"/>
          <w:szCs w:val="24"/>
        </w:rPr>
        <w:t>条</w:t>
      </w:r>
      <w:r w:rsidR="00C35387">
        <w:rPr>
          <w:rFonts w:ascii="Times New Roman" w:hAnsiTheme="minorEastAsia" w:cs="Times New Roman" w:hint="eastAsia"/>
          <w:kern w:val="0"/>
          <w:sz w:val="24"/>
          <w:szCs w:val="24"/>
        </w:rPr>
        <w:t xml:space="preserve"> </w:t>
      </w:r>
      <w:r w:rsidRPr="0008237B">
        <w:rPr>
          <w:rFonts w:ascii="Times New Roman" w:hAnsiTheme="minorEastAsia" w:cs="Times New Roman"/>
          <w:kern w:val="0"/>
          <w:sz w:val="24"/>
          <w:szCs w:val="24"/>
        </w:rPr>
        <w:t>若被资助者超过课题结束时间</w:t>
      </w:r>
      <w:r w:rsidRPr="0008237B">
        <w:rPr>
          <w:rFonts w:ascii="Times New Roman" w:hAnsi="Times New Roman" w:cs="Times New Roman"/>
          <w:kern w:val="0"/>
          <w:sz w:val="24"/>
          <w:szCs w:val="24"/>
        </w:rPr>
        <w:t>6</w:t>
      </w:r>
      <w:r w:rsidRPr="0008237B">
        <w:rPr>
          <w:rFonts w:ascii="Times New Roman" w:hAnsiTheme="minorEastAsia" w:cs="Times New Roman"/>
          <w:kern w:val="0"/>
          <w:sz w:val="24"/>
          <w:szCs w:val="24"/>
        </w:rPr>
        <w:t>个月，尚未向本实验室递交结题报告及附件材料，资助协议将自行中止。</w:t>
      </w:r>
    </w:p>
    <w:p w:rsidR="00583A1B" w:rsidRPr="0003431F" w:rsidRDefault="00583A1B" w:rsidP="003A67CE">
      <w:pPr>
        <w:widowControl/>
        <w:spacing w:beforeLines="50" w:line="360" w:lineRule="exact"/>
        <w:ind w:firstLine="480"/>
        <w:rPr>
          <w:rFonts w:ascii="Times New Roman" w:hAnsi="Times New Roman" w:cs="Times New Roman"/>
          <w:kern w:val="0"/>
          <w:sz w:val="24"/>
          <w:szCs w:val="24"/>
        </w:rPr>
      </w:pPr>
    </w:p>
    <w:p w:rsidR="00583A1B" w:rsidRPr="00202E49" w:rsidRDefault="00583A1B" w:rsidP="003A67CE">
      <w:pPr>
        <w:widowControl/>
        <w:spacing w:beforeLines="50" w:line="360" w:lineRule="exact"/>
        <w:jc w:val="center"/>
        <w:rPr>
          <w:rFonts w:ascii="Times New Roman" w:hAnsiTheme="minorEastAsia" w:cs="Times New Roman"/>
          <w:b/>
          <w:bCs/>
          <w:kern w:val="0"/>
          <w:sz w:val="24"/>
          <w:szCs w:val="24"/>
        </w:rPr>
      </w:pPr>
      <w:r w:rsidRPr="00202E49">
        <w:rPr>
          <w:rFonts w:ascii="Times New Roman" w:hAnsiTheme="minorEastAsia" w:cs="Times New Roman"/>
          <w:b/>
          <w:bCs/>
          <w:kern w:val="0"/>
          <w:sz w:val="24"/>
          <w:szCs w:val="24"/>
        </w:rPr>
        <w:t>第六章</w:t>
      </w:r>
      <w:r w:rsidR="004F670F" w:rsidRPr="00202E49">
        <w:rPr>
          <w:rFonts w:ascii="Times New Roman" w:hAnsiTheme="minorEastAsia" w:cs="Times New Roman" w:hint="eastAsia"/>
          <w:b/>
          <w:bCs/>
          <w:kern w:val="0"/>
          <w:sz w:val="24"/>
          <w:szCs w:val="24"/>
        </w:rPr>
        <w:t xml:space="preserve">  </w:t>
      </w:r>
      <w:r w:rsidRPr="00202E49">
        <w:rPr>
          <w:rFonts w:ascii="Times New Roman" w:hAnsiTheme="minorEastAsia" w:cs="Times New Roman"/>
          <w:b/>
          <w:bCs/>
          <w:kern w:val="0"/>
          <w:sz w:val="24"/>
          <w:szCs w:val="24"/>
        </w:rPr>
        <w:t>附则</w:t>
      </w:r>
    </w:p>
    <w:p w:rsidR="0008237B" w:rsidRPr="004F670F" w:rsidRDefault="00583A1B" w:rsidP="003A67CE">
      <w:pPr>
        <w:spacing w:beforeLines="50" w:line="360" w:lineRule="exact"/>
        <w:ind w:firstLine="465"/>
        <w:rPr>
          <w:rFonts w:ascii="Times New Roman" w:hAnsi="Times New Roman" w:cs="Times New Roman"/>
          <w:kern w:val="0"/>
          <w:sz w:val="24"/>
          <w:szCs w:val="24"/>
        </w:rPr>
      </w:pPr>
      <w:r w:rsidRPr="004C4E18">
        <w:rPr>
          <w:rFonts w:ascii="Times New Roman" w:hAnsiTheme="minorEastAsia" w:cs="Times New Roman"/>
          <w:kern w:val="0"/>
          <w:sz w:val="24"/>
          <w:szCs w:val="24"/>
        </w:rPr>
        <w:t>第十</w:t>
      </w:r>
      <w:r w:rsidR="0003431F">
        <w:rPr>
          <w:rFonts w:ascii="Times New Roman" w:hAnsiTheme="minorEastAsia" w:cs="Times New Roman" w:hint="eastAsia"/>
          <w:kern w:val="0"/>
          <w:sz w:val="24"/>
          <w:szCs w:val="24"/>
        </w:rPr>
        <w:t>七</w:t>
      </w:r>
      <w:r w:rsidRPr="004C4E18">
        <w:rPr>
          <w:rFonts w:ascii="Times New Roman" w:hAnsiTheme="minorEastAsia" w:cs="Times New Roman"/>
          <w:kern w:val="0"/>
          <w:sz w:val="24"/>
          <w:szCs w:val="24"/>
        </w:rPr>
        <w:t>条</w:t>
      </w:r>
      <w:r w:rsidR="0008237B" w:rsidRPr="004F670F">
        <w:rPr>
          <w:rFonts w:ascii="Times New Roman" w:hAnsi="Times New Roman" w:cs="Times New Roman"/>
          <w:kern w:val="0"/>
          <w:sz w:val="24"/>
          <w:szCs w:val="24"/>
        </w:rPr>
        <w:t xml:space="preserve"> </w:t>
      </w:r>
      <w:r w:rsidR="0003431F">
        <w:rPr>
          <w:rFonts w:ascii="Times New Roman" w:hAnsi="Times New Roman" w:cs="Times New Roman"/>
          <w:kern w:val="0"/>
          <w:sz w:val="24"/>
          <w:szCs w:val="24"/>
        </w:rPr>
        <w:t xml:space="preserve"> </w:t>
      </w:r>
      <w:r w:rsidRPr="004C4E18">
        <w:rPr>
          <w:rFonts w:ascii="Times New Roman" w:hAnsiTheme="minorEastAsia" w:cs="Times New Roman"/>
          <w:kern w:val="0"/>
          <w:sz w:val="24"/>
          <w:szCs w:val="24"/>
        </w:rPr>
        <w:t>本办法由</w:t>
      </w:r>
      <w:r w:rsidR="0008237B" w:rsidRPr="004F670F">
        <w:rPr>
          <w:rFonts w:ascii="Times New Roman" w:hAnsiTheme="minorEastAsia" w:cs="Times New Roman"/>
          <w:kern w:val="0"/>
          <w:sz w:val="24"/>
          <w:szCs w:val="24"/>
        </w:rPr>
        <w:t>量子技术与器件</w:t>
      </w:r>
      <w:r w:rsidR="00E839FF">
        <w:rPr>
          <w:rFonts w:ascii="Times New Roman" w:hAnsiTheme="minorEastAsia" w:cs="Times New Roman" w:hint="eastAsia"/>
          <w:kern w:val="0"/>
          <w:sz w:val="24"/>
          <w:szCs w:val="24"/>
        </w:rPr>
        <w:t>浙江省重点</w:t>
      </w:r>
      <w:r w:rsidR="0008237B" w:rsidRPr="004C4E18">
        <w:rPr>
          <w:rFonts w:ascii="Times New Roman" w:hAnsiTheme="minorEastAsia" w:cs="Times New Roman"/>
          <w:kern w:val="0"/>
          <w:sz w:val="24"/>
          <w:szCs w:val="24"/>
        </w:rPr>
        <w:t>实验室</w:t>
      </w:r>
      <w:r w:rsidRPr="004C4E18">
        <w:rPr>
          <w:rFonts w:ascii="Times New Roman" w:hAnsiTheme="minorEastAsia" w:cs="Times New Roman"/>
          <w:kern w:val="0"/>
          <w:sz w:val="24"/>
          <w:szCs w:val="24"/>
        </w:rPr>
        <w:t>负责解释。</w:t>
      </w:r>
    </w:p>
    <w:p w:rsidR="00583A1B" w:rsidRDefault="00202E49" w:rsidP="003A67CE">
      <w:pPr>
        <w:spacing w:beforeLines="50" w:line="360" w:lineRule="exact"/>
        <w:ind w:firstLine="465"/>
        <w:rPr>
          <w:rFonts w:ascii="Times New Roman" w:hAnsiTheme="minorEastAsia" w:cs="Times New Roman"/>
          <w:kern w:val="0"/>
          <w:sz w:val="24"/>
          <w:szCs w:val="24"/>
        </w:rPr>
      </w:pPr>
      <w:r>
        <w:rPr>
          <w:rFonts w:ascii="Times New Roman" w:hAnsiTheme="minorEastAsia" w:cs="Times New Roman"/>
          <w:kern w:val="0"/>
          <w:sz w:val="24"/>
          <w:szCs w:val="24"/>
        </w:rPr>
        <w:t>第十</w:t>
      </w:r>
      <w:r w:rsidR="0003431F">
        <w:rPr>
          <w:rFonts w:ascii="Times New Roman" w:hAnsiTheme="minorEastAsia" w:cs="Times New Roman" w:hint="eastAsia"/>
          <w:kern w:val="0"/>
          <w:sz w:val="24"/>
          <w:szCs w:val="24"/>
        </w:rPr>
        <w:t>八</w:t>
      </w:r>
      <w:r w:rsidR="0008237B" w:rsidRPr="004C4E18">
        <w:rPr>
          <w:rFonts w:ascii="Times New Roman" w:hAnsiTheme="minorEastAsia" w:cs="Times New Roman"/>
          <w:kern w:val="0"/>
          <w:sz w:val="24"/>
          <w:szCs w:val="24"/>
        </w:rPr>
        <w:t>条</w:t>
      </w:r>
      <w:r w:rsidR="0008237B" w:rsidRPr="004F670F">
        <w:rPr>
          <w:rFonts w:ascii="Times New Roman" w:hAnsi="Times New Roman" w:cs="Times New Roman"/>
          <w:kern w:val="0"/>
          <w:sz w:val="24"/>
          <w:szCs w:val="24"/>
        </w:rPr>
        <w:t xml:space="preserve">  </w:t>
      </w:r>
      <w:r w:rsidR="00583A1B" w:rsidRPr="004C4E18">
        <w:rPr>
          <w:rFonts w:ascii="Times New Roman" w:hAnsiTheme="minorEastAsia" w:cs="Times New Roman"/>
          <w:kern w:val="0"/>
          <w:sz w:val="24"/>
          <w:szCs w:val="24"/>
        </w:rPr>
        <w:t>本办法自发布之日起实施。</w:t>
      </w:r>
    </w:p>
    <w:p w:rsidR="00E839FF" w:rsidRDefault="00E839FF" w:rsidP="003A67CE">
      <w:pPr>
        <w:spacing w:beforeLines="50" w:line="360" w:lineRule="exact"/>
        <w:ind w:firstLine="465"/>
        <w:rPr>
          <w:rFonts w:ascii="Times New Roman" w:hAnsiTheme="minorEastAsia" w:cs="Times New Roman"/>
          <w:kern w:val="0"/>
          <w:sz w:val="24"/>
          <w:szCs w:val="24"/>
        </w:rPr>
      </w:pPr>
    </w:p>
    <w:p w:rsidR="00E839FF" w:rsidRDefault="00E839FF" w:rsidP="003A67CE">
      <w:pPr>
        <w:spacing w:beforeLines="50" w:line="360" w:lineRule="exact"/>
        <w:ind w:firstLine="465"/>
        <w:jc w:val="right"/>
        <w:rPr>
          <w:rFonts w:ascii="Times New Roman" w:hAnsiTheme="minorEastAsia" w:cs="Times New Roman"/>
          <w:kern w:val="0"/>
          <w:sz w:val="24"/>
          <w:szCs w:val="24"/>
        </w:rPr>
      </w:pPr>
      <w:r>
        <w:rPr>
          <w:rFonts w:ascii="Times New Roman" w:hAnsiTheme="minorEastAsia" w:cs="Times New Roman" w:hint="eastAsia"/>
          <w:kern w:val="0"/>
          <w:sz w:val="24"/>
          <w:szCs w:val="24"/>
        </w:rPr>
        <w:t>201</w:t>
      </w:r>
      <w:r w:rsidR="00F100C7">
        <w:rPr>
          <w:rFonts w:ascii="Times New Roman" w:hAnsiTheme="minorEastAsia" w:cs="Times New Roman" w:hint="eastAsia"/>
          <w:kern w:val="0"/>
          <w:sz w:val="24"/>
          <w:szCs w:val="24"/>
        </w:rPr>
        <w:t>9</w:t>
      </w:r>
      <w:r>
        <w:rPr>
          <w:rFonts w:ascii="Times New Roman" w:hAnsiTheme="minorEastAsia" w:cs="Times New Roman" w:hint="eastAsia"/>
          <w:kern w:val="0"/>
          <w:sz w:val="24"/>
          <w:szCs w:val="24"/>
        </w:rPr>
        <w:t>年</w:t>
      </w:r>
      <w:r w:rsidR="00F100C7">
        <w:rPr>
          <w:rFonts w:ascii="Times New Roman" w:hAnsiTheme="minorEastAsia" w:cs="Times New Roman" w:hint="eastAsia"/>
          <w:kern w:val="0"/>
          <w:sz w:val="24"/>
          <w:szCs w:val="24"/>
        </w:rPr>
        <w:t>2</w:t>
      </w:r>
      <w:r>
        <w:rPr>
          <w:rFonts w:ascii="Times New Roman" w:hAnsiTheme="minorEastAsia" w:cs="Times New Roman" w:hint="eastAsia"/>
          <w:kern w:val="0"/>
          <w:sz w:val="24"/>
          <w:szCs w:val="24"/>
        </w:rPr>
        <w:t>月</w:t>
      </w:r>
      <w:r w:rsidR="00202E49">
        <w:rPr>
          <w:rFonts w:ascii="Times New Roman" w:hAnsiTheme="minorEastAsia" w:cs="Times New Roman" w:hint="eastAsia"/>
          <w:kern w:val="0"/>
          <w:sz w:val="24"/>
          <w:szCs w:val="24"/>
        </w:rPr>
        <w:t>18</w:t>
      </w:r>
      <w:r>
        <w:rPr>
          <w:rFonts w:ascii="Times New Roman" w:hAnsiTheme="minorEastAsia" w:cs="Times New Roman" w:hint="eastAsia"/>
          <w:kern w:val="0"/>
          <w:sz w:val="24"/>
          <w:szCs w:val="24"/>
        </w:rPr>
        <w:t>日</w:t>
      </w:r>
    </w:p>
    <w:p w:rsidR="00FE4BA2" w:rsidRDefault="00FE4BA2" w:rsidP="009C182C">
      <w:pPr>
        <w:rPr>
          <w:rFonts w:ascii="黑体" w:eastAsia="黑体" w:hAnsi="黑体" w:hint="eastAsia"/>
          <w:sz w:val="28"/>
          <w:szCs w:val="28"/>
        </w:rPr>
      </w:pPr>
    </w:p>
    <w:p w:rsidR="003A67CE" w:rsidRDefault="003A67CE">
      <w:pPr>
        <w:widowControl/>
        <w:jc w:val="left"/>
        <w:rPr>
          <w:rFonts w:ascii="黑体" w:eastAsia="黑体" w:hAnsi="黑体"/>
          <w:sz w:val="28"/>
          <w:szCs w:val="28"/>
        </w:rPr>
      </w:pPr>
      <w:r>
        <w:rPr>
          <w:rFonts w:ascii="黑体" w:eastAsia="黑体" w:hAnsi="黑体"/>
          <w:sz w:val="28"/>
          <w:szCs w:val="28"/>
        </w:rPr>
        <w:br w:type="page"/>
      </w:r>
    </w:p>
    <w:p w:rsidR="003A67CE" w:rsidRPr="00EB2768" w:rsidRDefault="003A67CE" w:rsidP="003A67CE">
      <w:pPr>
        <w:jc w:val="center"/>
        <w:rPr>
          <w:rFonts w:ascii="黑体" w:eastAsia="黑体" w:hAnsi="黑体"/>
          <w:b/>
          <w:sz w:val="32"/>
          <w:szCs w:val="32"/>
        </w:rPr>
      </w:pPr>
      <w:r w:rsidRPr="00EB2768">
        <w:rPr>
          <w:rFonts w:ascii="黑体" w:eastAsia="黑体" w:hAnsi="黑体" w:hint="eastAsia"/>
          <w:b/>
          <w:sz w:val="32"/>
          <w:szCs w:val="32"/>
        </w:rPr>
        <w:lastRenderedPageBreak/>
        <w:t>量子技术与器件浙江省重点实验室</w:t>
      </w:r>
    </w:p>
    <w:p w:rsidR="003A67CE" w:rsidRPr="00EB2768" w:rsidRDefault="003A67CE" w:rsidP="003A67CE">
      <w:pPr>
        <w:jc w:val="center"/>
        <w:rPr>
          <w:rFonts w:ascii="黑体" w:eastAsia="黑体" w:hAnsi="黑体"/>
          <w:b/>
          <w:sz w:val="32"/>
          <w:szCs w:val="32"/>
        </w:rPr>
      </w:pPr>
      <w:r w:rsidRPr="00EB2768">
        <w:rPr>
          <w:rFonts w:ascii="黑体" w:eastAsia="黑体" w:hAnsi="黑体" w:hint="eastAsia"/>
          <w:b/>
          <w:sz w:val="32"/>
          <w:szCs w:val="32"/>
        </w:rPr>
        <w:t>开放课题补充实施细则</w:t>
      </w:r>
    </w:p>
    <w:p w:rsidR="003A67CE" w:rsidRPr="00EB2768" w:rsidRDefault="003A67CE" w:rsidP="003A67CE">
      <w:pPr>
        <w:jc w:val="center"/>
        <w:rPr>
          <w:sz w:val="24"/>
          <w:szCs w:val="24"/>
        </w:rPr>
      </w:pPr>
      <w:r w:rsidRPr="00EB2768">
        <w:rPr>
          <w:rFonts w:hint="eastAsia"/>
          <w:sz w:val="24"/>
          <w:szCs w:val="24"/>
        </w:rPr>
        <w:t>（</w:t>
      </w:r>
      <w:r w:rsidRPr="00EB2768">
        <w:rPr>
          <w:rFonts w:hint="eastAsia"/>
          <w:sz w:val="24"/>
          <w:szCs w:val="24"/>
        </w:rPr>
        <w:t>2019</w:t>
      </w:r>
      <w:r w:rsidRPr="00EB2768">
        <w:rPr>
          <w:rFonts w:hint="eastAsia"/>
          <w:sz w:val="24"/>
          <w:szCs w:val="24"/>
        </w:rPr>
        <w:t>年</w:t>
      </w:r>
      <w:r w:rsidRPr="00EB2768">
        <w:rPr>
          <w:rFonts w:hint="eastAsia"/>
          <w:sz w:val="24"/>
          <w:szCs w:val="24"/>
        </w:rPr>
        <w:t>2</w:t>
      </w:r>
      <w:r w:rsidRPr="00EB2768">
        <w:rPr>
          <w:rFonts w:hint="eastAsia"/>
          <w:sz w:val="24"/>
          <w:szCs w:val="24"/>
        </w:rPr>
        <w:t>月</w:t>
      </w:r>
      <w:r w:rsidRPr="00EB2768">
        <w:rPr>
          <w:rFonts w:hint="eastAsia"/>
          <w:sz w:val="24"/>
          <w:szCs w:val="24"/>
        </w:rPr>
        <w:t>18</w:t>
      </w:r>
      <w:r w:rsidRPr="00EB2768">
        <w:rPr>
          <w:rFonts w:hint="eastAsia"/>
          <w:sz w:val="24"/>
          <w:szCs w:val="24"/>
        </w:rPr>
        <w:t>日学术委员会会议通过）</w:t>
      </w:r>
    </w:p>
    <w:p w:rsidR="003A67CE" w:rsidRDefault="003A67CE" w:rsidP="003A67CE">
      <w:pPr>
        <w:jc w:val="center"/>
        <w:rPr>
          <w:sz w:val="24"/>
          <w:szCs w:val="24"/>
        </w:rPr>
      </w:pPr>
      <w:bookmarkStart w:id="0" w:name="_GoBack"/>
    </w:p>
    <w:bookmarkEnd w:id="0"/>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r w:rsidRPr="003A67CE">
        <w:rPr>
          <w:rFonts w:asciiTheme="minorEastAsia" w:hAnsiTheme="minorEastAsia" w:hint="eastAsia"/>
          <w:kern w:val="0"/>
          <w:sz w:val="28"/>
          <w:szCs w:val="28"/>
        </w:rPr>
        <w:t>1. 开放课题一般每年初发布指南邀请申报, 3月底前评审立项。</w:t>
      </w:r>
    </w:p>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r w:rsidRPr="003A67CE">
        <w:rPr>
          <w:rFonts w:asciiTheme="minorEastAsia" w:hAnsiTheme="minorEastAsia" w:hint="eastAsia"/>
          <w:kern w:val="0"/>
          <w:sz w:val="28"/>
          <w:szCs w:val="28"/>
        </w:rPr>
        <w:t>2. 开放课题的执行时间一般不超过</w:t>
      </w:r>
      <w:r w:rsidRPr="003A67CE">
        <w:rPr>
          <w:rFonts w:asciiTheme="minorEastAsia" w:hAnsiTheme="minorEastAsia"/>
          <w:kern w:val="0"/>
          <w:sz w:val="28"/>
          <w:szCs w:val="28"/>
        </w:rPr>
        <w:t>两年</w:t>
      </w:r>
      <w:r w:rsidRPr="003A67CE">
        <w:rPr>
          <w:rFonts w:asciiTheme="minorEastAsia" w:hAnsiTheme="minorEastAsia" w:hint="eastAsia"/>
          <w:kern w:val="0"/>
          <w:sz w:val="28"/>
          <w:szCs w:val="28"/>
        </w:rPr>
        <w:t>。</w:t>
      </w:r>
    </w:p>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r w:rsidRPr="003A67CE">
        <w:rPr>
          <w:rFonts w:asciiTheme="minorEastAsia" w:hAnsiTheme="minorEastAsia" w:hint="eastAsia"/>
          <w:kern w:val="0"/>
          <w:sz w:val="28"/>
          <w:szCs w:val="28"/>
        </w:rPr>
        <w:t>3. 每年设立开放课题5项左右，每项课题资助经费为10万元左右。</w:t>
      </w:r>
    </w:p>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r w:rsidRPr="003A67CE">
        <w:rPr>
          <w:rFonts w:asciiTheme="minorEastAsia" w:hAnsiTheme="minorEastAsia" w:hint="eastAsia"/>
          <w:kern w:val="0"/>
          <w:sz w:val="28"/>
          <w:szCs w:val="28"/>
        </w:rPr>
        <w:t>4. 开放课题面向实验室外成员，本实验室固定成员不能申请，但可以作为合作者参加。</w:t>
      </w:r>
    </w:p>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r w:rsidRPr="003A67CE">
        <w:rPr>
          <w:rFonts w:asciiTheme="minorEastAsia" w:hAnsiTheme="minorEastAsia" w:hint="eastAsia"/>
          <w:kern w:val="0"/>
          <w:sz w:val="28"/>
          <w:szCs w:val="28"/>
        </w:rPr>
        <w:t>5. 开放课题取得的优秀成果（论文、专利等），如果符合本实验室的绩效奖励条件，同样可以获得实验室的奖励。</w:t>
      </w:r>
    </w:p>
    <w:p w:rsidR="003A67CE" w:rsidRPr="003A67CE" w:rsidRDefault="003A67CE" w:rsidP="003A67CE">
      <w:pPr>
        <w:tabs>
          <w:tab w:val="left" w:pos="360"/>
          <w:tab w:val="left" w:pos="540"/>
          <w:tab w:val="left" w:pos="5040"/>
          <w:tab w:val="left" w:pos="5580"/>
        </w:tabs>
        <w:spacing w:line="500" w:lineRule="exact"/>
        <w:ind w:firstLineChars="189" w:firstLine="529"/>
        <w:rPr>
          <w:rFonts w:asciiTheme="minorEastAsia" w:hAnsiTheme="minorEastAsia"/>
          <w:kern w:val="0"/>
          <w:sz w:val="28"/>
          <w:szCs w:val="28"/>
        </w:rPr>
      </w:pPr>
    </w:p>
    <w:p w:rsidR="003A67CE" w:rsidRDefault="003A67CE" w:rsidP="003A67CE">
      <w:pPr>
        <w:spacing w:beforeLines="50" w:line="360" w:lineRule="exact"/>
        <w:ind w:right="120" w:firstLine="465"/>
        <w:jc w:val="left"/>
        <w:rPr>
          <w:rFonts w:ascii="Times New Roman" w:hAnsi="Times New Roman" w:cs="Times New Roman"/>
          <w:b/>
          <w:sz w:val="24"/>
          <w:szCs w:val="24"/>
        </w:rPr>
      </w:pPr>
    </w:p>
    <w:p w:rsidR="003A67CE" w:rsidRPr="003A67CE" w:rsidRDefault="003A67CE" w:rsidP="009C182C">
      <w:pPr>
        <w:rPr>
          <w:rFonts w:ascii="黑体" w:eastAsia="黑体" w:hAnsi="黑体"/>
          <w:sz w:val="28"/>
          <w:szCs w:val="28"/>
        </w:rPr>
      </w:pPr>
    </w:p>
    <w:sectPr w:rsidR="003A67CE" w:rsidRPr="003A67CE" w:rsidSect="00202E49">
      <w:pgSz w:w="11906" w:h="16838"/>
      <w:pgMar w:top="1440" w:right="1797" w:bottom="1134" w:left="1797"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BFD" w:rsidRDefault="00520BFD" w:rsidP="00CB6D29">
      <w:r>
        <w:separator/>
      </w:r>
    </w:p>
  </w:endnote>
  <w:endnote w:type="continuationSeparator" w:id="0">
    <w:p w:rsidR="00520BFD" w:rsidRDefault="00520BFD" w:rsidP="00CB6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BFD" w:rsidRDefault="00520BFD" w:rsidP="00CB6D29">
      <w:r>
        <w:separator/>
      </w:r>
    </w:p>
  </w:footnote>
  <w:footnote w:type="continuationSeparator" w:id="0">
    <w:p w:rsidR="00520BFD" w:rsidRDefault="00520BFD" w:rsidP="00CB6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A1B"/>
    <w:rsid w:val="0003431F"/>
    <w:rsid w:val="0008237B"/>
    <w:rsid w:val="00097AB1"/>
    <w:rsid w:val="001319EF"/>
    <w:rsid w:val="00160E03"/>
    <w:rsid w:val="001879C9"/>
    <w:rsid w:val="00202E49"/>
    <w:rsid w:val="00253A8C"/>
    <w:rsid w:val="00364387"/>
    <w:rsid w:val="003A67CE"/>
    <w:rsid w:val="003E22AB"/>
    <w:rsid w:val="00427A28"/>
    <w:rsid w:val="004C3EF8"/>
    <w:rsid w:val="004F670F"/>
    <w:rsid w:val="00512876"/>
    <w:rsid w:val="00520BFD"/>
    <w:rsid w:val="005666F0"/>
    <w:rsid w:val="00583A1B"/>
    <w:rsid w:val="0058733C"/>
    <w:rsid w:val="00590AE8"/>
    <w:rsid w:val="00632CBE"/>
    <w:rsid w:val="00970D7C"/>
    <w:rsid w:val="009C182C"/>
    <w:rsid w:val="009C4D7F"/>
    <w:rsid w:val="009F60E6"/>
    <w:rsid w:val="00A7309C"/>
    <w:rsid w:val="00BF438A"/>
    <w:rsid w:val="00C35387"/>
    <w:rsid w:val="00C91CCF"/>
    <w:rsid w:val="00CB6D29"/>
    <w:rsid w:val="00CF0D9D"/>
    <w:rsid w:val="00D37FFC"/>
    <w:rsid w:val="00D5445B"/>
    <w:rsid w:val="00D70E11"/>
    <w:rsid w:val="00DD045E"/>
    <w:rsid w:val="00E52F48"/>
    <w:rsid w:val="00E642B2"/>
    <w:rsid w:val="00E839FF"/>
    <w:rsid w:val="00F100C7"/>
    <w:rsid w:val="00F44B19"/>
    <w:rsid w:val="00FE4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6D29"/>
    <w:rPr>
      <w:sz w:val="18"/>
      <w:szCs w:val="18"/>
    </w:rPr>
  </w:style>
  <w:style w:type="paragraph" w:styleId="a4">
    <w:name w:val="footer"/>
    <w:basedOn w:val="a"/>
    <w:link w:val="Char0"/>
    <w:uiPriority w:val="99"/>
    <w:unhideWhenUsed/>
    <w:rsid w:val="00CB6D29"/>
    <w:pPr>
      <w:tabs>
        <w:tab w:val="center" w:pos="4153"/>
        <w:tab w:val="right" w:pos="8306"/>
      </w:tabs>
      <w:snapToGrid w:val="0"/>
      <w:jc w:val="left"/>
    </w:pPr>
    <w:rPr>
      <w:sz w:val="18"/>
      <w:szCs w:val="18"/>
    </w:rPr>
  </w:style>
  <w:style w:type="character" w:customStyle="1" w:styleId="Char0">
    <w:name w:val="页脚 Char"/>
    <w:basedOn w:val="a0"/>
    <w:link w:val="a4"/>
    <w:uiPriority w:val="99"/>
    <w:rsid w:val="00CB6D29"/>
    <w:rPr>
      <w:sz w:val="18"/>
      <w:szCs w:val="18"/>
    </w:rPr>
  </w:style>
</w:styles>
</file>

<file path=word/webSettings.xml><?xml version="1.0" encoding="utf-8"?>
<w:webSettings xmlns:r="http://schemas.openxmlformats.org/officeDocument/2006/relationships" xmlns:w="http://schemas.openxmlformats.org/wordprocessingml/2006/main">
  <w:divs>
    <w:div w:id="150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郑丽玲</dc:creator>
  <cp:lastModifiedBy>lenovo</cp:lastModifiedBy>
  <cp:revision>9</cp:revision>
  <cp:lastPrinted>2019-02-18T02:22:00Z</cp:lastPrinted>
  <dcterms:created xsi:type="dcterms:W3CDTF">2019-02-20T12:32:00Z</dcterms:created>
  <dcterms:modified xsi:type="dcterms:W3CDTF">2019-02-20T12:37:00Z</dcterms:modified>
</cp:coreProperties>
</file>