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2D" w:rsidRDefault="003C762D" w:rsidP="005A003B">
      <w:pPr>
        <w:jc w:val="center"/>
        <w:rPr>
          <w:rFonts w:ascii="华文仿宋" w:eastAsia="华文仿宋" w:hAnsi="宋体"/>
          <w:b/>
          <w:bCs/>
          <w:sz w:val="18"/>
        </w:rPr>
      </w:pPr>
      <w:bookmarkStart w:id="0" w:name="_GoBack"/>
      <w:bookmarkEnd w:id="0"/>
      <w:r>
        <w:rPr>
          <w:rFonts w:ascii="华文仿宋" w:eastAsia="华文仿宋" w:hAnsi="宋体" w:hint="eastAsia"/>
          <w:b/>
          <w:bCs/>
          <w:sz w:val="36"/>
        </w:rPr>
        <w:t>毕 业 论 文（设计）  考 核</w:t>
      </w:r>
    </w:p>
    <w:p w:rsidR="003C762D" w:rsidRPr="005A003B" w:rsidRDefault="005A003B" w:rsidP="005A003B">
      <w:pPr>
        <w:tabs>
          <w:tab w:val="left" w:pos="7350"/>
        </w:tabs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</w:t>
      </w:r>
      <w:r w:rsidR="003C762D" w:rsidRPr="005A003B"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3C762D" w:rsidRDefault="00CC2CEB" w:rsidP="005A003B">
      <w:pPr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5A003B">
      <w:pPr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　　　　　　　</w:t>
      </w:r>
      <w:r w:rsidR="005A003B">
        <w:rPr>
          <w:rFonts w:ascii="华文仿宋" w:eastAsia="华文仿宋" w:hAnsi="宋体" w:hint="eastAsia"/>
          <w:b/>
          <w:bCs/>
          <w:sz w:val="24"/>
        </w:rPr>
        <w:t xml:space="preserve">                     </w: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　　　</w:t>
      </w:r>
    </w:p>
    <w:p w:rsidR="003C762D" w:rsidRDefault="003C762D" w:rsidP="005A003B">
      <w:pPr>
        <w:ind w:firstLineChars="2592" w:firstLine="6227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 w:rsidP="005A003B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3C762D" w:rsidRDefault="003C762D" w:rsidP="005A003B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 w:rsidP="005A003B">
      <w:pPr>
        <w:rPr>
          <w:rFonts w:ascii="黑体" w:eastAsia="黑体" w:hAnsi="宋体"/>
          <w:b/>
          <w:bCs/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rFonts w:ascii="华文仿宋" w:eastAsia="华文仿宋" w:hAnsi="华文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5"/>
        <w:gridCol w:w="1276"/>
        <w:gridCol w:w="1843"/>
        <w:gridCol w:w="1134"/>
      </w:tblGrid>
      <w:tr w:rsidR="003C762D" w:rsidTr="005A003B">
        <w:trPr>
          <w:trHeight w:val="46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418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5A0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5A003B">
        <w:trPr>
          <w:trHeight w:val="61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 w:rsidP="005A003B">
      <w:pPr>
        <w:spacing w:beforeLines="100" w:before="312"/>
        <w:ind w:firstLineChars="1509" w:firstLine="3625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</w:t>
      </w:r>
    </w:p>
    <w:p w:rsidR="003C762D" w:rsidRDefault="003C762D" w:rsidP="005A003B">
      <w:pPr>
        <w:ind w:firstLineChars="2748" w:firstLine="6602"/>
        <w:rPr>
          <w:rFonts w:eastAsia="华文仿宋"/>
          <w:b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5A003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3C" w:rsidRDefault="007B193C" w:rsidP="00E80B5D">
      <w:r>
        <w:separator/>
      </w:r>
    </w:p>
  </w:endnote>
  <w:endnote w:type="continuationSeparator" w:id="0">
    <w:p w:rsidR="007B193C" w:rsidRDefault="007B193C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3C" w:rsidRDefault="007B193C" w:rsidP="00E80B5D">
      <w:r>
        <w:separator/>
      </w:r>
    </w:p>
  </w:footnote>
  <w:footnote w:type="continuationSeparator" w:id="0">
    <w:p w:rsidR="007B193C" w:rsidRDefault="007B193C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FD30C1"/>
    <w:multiLevelType w:val="hybridMultilevel"/>
    <w:tmpl w:val="C3228DB6"/>
    <w:lvl w:ilvl="0" w:tplc="89F29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D1"/>
    <w:rsid w:val="0019056A"/>
    <w:rsid w:val="00261B29"/>
    <w:rsid w:val="00292DEF"/>
    <w:rsid w:val="0038349C"/>
    <w:rsid w:val="003C762D"/>
    <w:rsid w:val="003F24EC"/>
    <w:rsid w:val="005A003B"/>
    <w:rsid w:val="005F4D15"/>
    <w:rsid w:val="006B35D4"/>
    <w:rsid w:val="006C6A77"/>
    <w:rsid w:val="007B193C"/>
    <w:rsid w:val="00901EE2"/>
    <w:rsid w:val="00912DF3"/>
    <w:rsid w:val="009D2514"/>
    <w:rsid w:val="00B13E08"/>
    <w:rsid w:val="00B37FD1"/>
    <w:rsid w:val="00BE6C36"/>
    <w:rsid w:val="00BF5166"/>
    <w:rsid w:val="00C51D36"/>
    <w:rsid w:val="00CC2CEB"/>
    <w:rsid w:val="00E80B5D"/>
    <w:rsid w:val="00F95270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C14189-F903-49EE-BD76-698C90A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0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love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缪</cp:lastModifiedBy>
  <cp:revision>2</cp:revision>
  <cp:lastPrinted>2004-12-06T03:50:00Z</cp:lastPrinted>
  <dcterms:created xsi:type="dcterms:W3CDTF">2022-05-04T08:44:00Z</dcterms:created>
  <dcterms:modified xsi:type="dcterms:W3CDTF">2022-05-04T08:44:00Z</dcterms:modified>
</cp:coreProperties>
</file>