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67DBA" w14:textId="0ED143B0" w:rsidR="004D2662" w:rsidRDefault="00D23382" w:rsidP="00467B92">
      <w:pPr>
        <w:spacing w:line="0" w:lineRule="atLeast"/>
        <w:jc w:val="center"/>
        <w:rPr>
          <w:rFonts w:ascii="微软雅黑" w:eastAsia="微软雅黑" w:hAnsi="微软雅黑"/>
          <w:b/>
          <w:color w:val="000000" w:themeColor="text1"/>
        </w:rPr>
      </w:pPr>
      <w:r w:rsidRPr="00E43E94">
        <w:rPr>
          <w:rFonts w:ascii="微软雅黑" w:eastAsia="微软雅黑" w:hAnsi="微软雅黑" w:hint="eastAsia"/>
          <w:b/>
          <w:color w:val="000000" w:themeColor="text1"/>
        </w:rPr>
        <w:t>学而思网校 2019</w:t>
      </w:r>
      <w:r w:rsidR="003B1210">
        <w:rPr>
          <w:rFonts w:ascii="微软雅黑" w:eastAsia="微软雅黑" w:hAnsi="微软雅黑" w:hint="eastAsia"/>
          <w:b/>
          <w:color w:val="000000" w:themeColor="text1"/>
        </w:rPr>
        <w:t>届“千里马计划”浙大</w:t>
      </w:r>
      <w:r w:rsidR="006132E3">
        <w:rPr>
          <w:rFonts w:ascii="微软雅黑" w:eastAsia="微软雅黑" w:hAnsi="微软雅黑" w:hint="eastAsia"/>
          <w:b/>
          <w:color w:val="000000" w:themeColor="text1"/>
        </w:rPr>
        <w:t>站</w:t>
      </w:r>
    </w:p>
    <w:p w14:paraId="50FDA487" w14:textId="77777777" w:rsidR="003B1210" w:rsidRDefault="003B1210" w:rsidP="00467B92">
      <w:pPr>
        <w:spacing w:line="0" w:lineRule="atLeast"/>
        <w:jc w:val="center"/>
        <w:rPr>
          <w:rFonts w:ascii="微软雅黑" w:eastAsia="微软雅黑" w:hAnsi="微软雅黑" w:hint="eastAsia"/>
          <w:b/>
          <w:color w:val="000000" w:themeColor="text1"/>
        </w:rPr>
      </w:pPr>
    </w:p>
    <w:p w14:paraId="798EBE2B" w14:textId="77777777" w:rsidR="003B1210" w:rsidRPr="003B1210" w:rsidRDefault="003B1210" w:rsidP="003B1210">
      <w:pPr>
        <w:spacing w:line="0" w:lineRule="atLeast"/>
        <w:jc w:val="center"/>
        <w:rPr>
          <w:rFonts w:ascii="微软雅黑" w:eastAsia="微软雅黑" w:hAnsi="微软雅黑"/>
          <w:b/>
          <w:color w:val="000000" w:themeColor="text1"/>
          <w:sz w:val="21"/>
        </w:rPr>
      </w:pPr>
      <w:r w:rsidRPr="003B1210">
        <w:rPr>
          <w:rFonts w:ascii="微软雅黑" w:eastAsia="微软雅黑" w:hAnsi="微软雅黑"/>
          <w:b/>
          <w:color w:val="000000" w:themeColor="text1"/>
          <w:sz w:val="21"/>
        </w:rPr>
        <w:t>时间：10月19日（周五）13:30</w:t>
      </w:r>
    </w:p>
    <w:p w14:paraId="74227B7E" w14:textId="77777777" w:rsidR="003B1210" w:rsidRPr="003B1210" w:rsidRDefault="003B1210" w:rsidP="003B1210">
      <w:pPr>
        <w:spacing w:line="0" w:lineRule="atLeast"/>
        <w:jc w:val="center"/>
        <w:rPr>
          <w:rFonts w:ascii="微软雅黑" w:eastAsia="微软雅黑" w:hAnsi="微软雅黑"/>
          <w:b/>
          <w:color w:val="000000" w:themeColor="text1"/>
          <w:sz w:val="21"/>
        </w:rPr>
      </w:pPr>
      <w:r w:rsidRPr="003B1210">
        <w:rPr>
          <w:rFonts w:ascii="微软雅黑" w:eastAsia="微软雅黑" w:hAnsi="微软雅黑"/>
          <w:b/>
          <w:color w:val="000000" w:themeColor="text1"/>
          <w:sz w:val="21"/>
        </w:rPr>
        <w:t>地点：浙大玉泉校区永谦活动中心三楼多功能厅</w:t>
      </w:r>
    </w:p>
    <w:p w14:paraId="0EE27CF4" w14:textId="77777777" w:rsidR="00467B92" w:rsidRDefault="00980D7B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  <w:r w:rsidRPr="00C11A6F">
        <w:rPr>
          <w:rFonts w:ascii="微软雅黑" w:eastAsia="微软雅黑" w:hAnsi="微软雅黑" w:hint="eastAsia"/>
          <w:color w:val="000000" w:themeColor="text1"/>
          <w:sz w:val="21"/>
        </w:rPr>
        <w:t xml:space="preserve"> </w:t>
      </w:r>
      <w:r w:rsidR="00C11A6F">
        <w:rPr>
          <w:rFonts w:ascii="微软雅黑" w:eastAsia="微软雅黑" w:hAnsi="微软雅黑" w:hint="eastAsia"/>
          <w:color w:val="000000" w:themeColor="text1"/>
          <w:sz w:val="21"/>
        </w:rPr>
        <w:t xml:space="preserve"> </w:t>
      </w:r>
    </w:p>
    <w:p w14:paraId="7EC1FCF1" w14:textId="2D810FF9" w:rsidR="00E43E94" w:rsidRPr="00467B92" w:rsidRDefault="00467B92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 xml:space="preserve">    </w:t>
      </w:r>
      <w:r w:rsidRPr="00C11A6F">
        <w:rPr>
          <w:rFonts w:ascii="微软雅黑" w:eastAsia="微软雅黑" w:hAnsi="微软雅黑"/>
          <w:color w:val="000000" w:themeColor="text1"/>
          <w:sz w:val="21"/>
        </w:rPr>
        <w:t>学而思网校是好未来集团</w:t>
      </w:r>
      <w:r>
        <w:rPr>
          <w:rFonts w:ascii="微软雅黑" w:eastAsia="微软雅黑" w:hAnsi="微软雅黑" w:hint="eastAsia"/>
          <w:color w:val="000000" w:themeColor="text1"/>
          <w:sz w:val="21"/>
        </w:rPr>
        <w:t>（2010年纽交所上市）</w:t>
      </w:r>
      <w:r>
        <w:rPr>
          <w:rFonts w:ascii="微软雅黑" w:eastAsia="微软雅黑" w:hAnsi="微软雅黑"/>
          <w:color w:val="000000" w:themeColor="text1"/>
          <w:sz w:val="21"/>
        </w:rPr>
        <w:t>旗下的中小学在线教育品牌，</w:t>
      </w:r>
      <w:r>
        <w:rPr>
          <w:rFonts w:ascii="微软雅黑" w:eastAsia="微软雅黑" w:hAnsi="微软雅黑" w:hint="eastAsia"/>
          <w:color w:val="000000" w:themeColor="text1"/>
          <w:sz w:val="21"/>
        </w:rPr>
        <w:t>也是国内较早整合“互联网”与“教育”两大领域的中小学在线学习平台之一。</w:t>
      </w:r>
    </w:p>
    <w:p w14:paraId="07794523" w14:textId="2217BCBB" w:rsidR="00E43E94" w:rsidRDefault="00C11A6F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 xml:space="preserve"> </w:t>
      </w:r>
      <w:r w:rsidR="00467B92">
        <w:rPr>
          <w:rFonts w:ascii="微软雅黑" w:eastAsia="微软雅黑" w:hAnsi="微软雅黑" w:hint="eastAsia"/>
          <w:color w:val="000000" w:themeColor="text1"/>
          <w:sz w:val="21"/>
        </w:rPr>
        <w:t xml:space="preserve">  </w:t>
      </w:r>
      <w:r w:rsidR="00980D7B" w:rsidRPr="00C11A6F">
        <w:rPr>
          <w:rFonts w:ascii="微软雅黑" w:eastAsia="微软雅黑" w:hAnsi="微软雅黑" w:hint="eastAsia"/>
          <w:color w:val="000000" w:themeColor="text1"/>
          <w:sz w:val="21"/>
        </w:rPr>
        <w:t>“千里马计划”</w:t>
      </w:r>
      <w:r w:rsidRPr="00C11A6F">
        <w:rPr>
          <w:rFonts w:ascii="微软雅黑" w:eastAsia="微软雅黑" w:hAnsi="微软雅黑" w:hint="eastAsia"/>
          <w:color w:val="000000" w:themeColor="text1"/>
          <w:sz w:val="21"/>
        </w:rPr>
        <w:t>是学而思网校推出的在线教育行业顶尖从业者培养项目，</w:t>
      </w:r>
      <w:r w:rsidR="00E43E94" w:rsidRPr="00C11A6F">
        <w:rPr>
          <w:rFonts w:ascii="微软雅黑" w:eastAsia="微软雅黑" w:hAnsi="微软雅黑" w:hint="eastAsia"/>
          <w:color w:val="000000" w:themeColor="text1"/>
          <w:sz w:val="21"/>
        </w:rPr>
        <w:t>旨在从内部培养一批愿意投身在线教育事业并高度认可公司价值观，且综合能力优秀的在线教育行业杰出人才。</w:t>
      </w:r>
      <w:r w:rsidRPr="00C11A6F">
        <w:rPr>
          <w:rFonts w:ascii="微软雅黑" w:eastAsia="微软雅黑" w:hAnsi="微软雅黑" w:hint="eastAsia"/>
          <w:color w:val="000000" w:themeColor="text1"/>
          <w:sz w:val="21"/>
        </w:rPr>
        <w:t>目前为项目第三季。</w:t>
      </w:r>
      <w:r w:rsidR="00E43E94" w:rsidRPr="00C11A6F">
        <w:rPr>
          <w:rFonts w:ascii="微软雅黑" w:eastAsia="微软雅黑" w:hAnsi="微软雅黑"/>
          <w:color w:val="000000" w:themeColor="text1"/>
          <w:sz w:val="21"/>
        </w:rPr>
        <w:t xml:space="preserve"> </w:t>
      </w:r>
    </w:p>
    <w:p w14:paraId="315B7D4B" w14:textId="77777777" w:rsidR="00221848" w:rsidRPr="00221848" w:rsidRDefault="00221848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</w:p>
    <w:p w14:paraId="525E0A15" w14:textId="77777777" w:rsidR="00DE55D2" w:rsidRPr="00180DEB" w:rsidRDefault="00A45BE7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>【招聘岗位】</w:t>
      </w:r>
      <w:r w:rsidR="00DE55D2" w:rsidRPr="00180DEB">
        <w:rPr>
          <w:rFonts w:ascii="微软雅黑" w:eastAsia="微软雅黑" w:hAnsi="微软雅黑" w:hint="eastAsia"/>
          <w:color w:val="000000" w:themeColor="text1"/>
          <w:sz w:val="21"/>
        </w:rPr>
        <w:t>全职+授课双向培养</w:t>
      </w:r>
    </w:p>
    <w:p w14:paraId="7CB5B492" w14:textId="77777777" w:rsidR="00DE55D2" w:rsidRPr="00180DEB" w:rsidRDefault="00DE55D2" w:rsidP="00467B92">
      <w:pPr>
        <w:pStyle w:val="a3"/>
        <w:numPr>
          <w:ilvl w:val="0"/>
          <w:numId w:val="1"/>
        </w:numPr>
        <w:spacing w:line="0" w:lineRule="atLeast"/>
        <w:ind w:left="851" w:firstLineChars="0" w:hanging="425"/>
        <w:rPr>
          <w:rFonts w:ascii="微软雅黑" w:eastAsia="微软雅黑" w:hAnsi="微软雅黑"/>
          <w:color w:val="000000" w:themeColor="text1"/>
          <w:sz w:val="21"/>
        </w:rPr>
      </w:pPr>
      <w:r w:rsidRPr="00180DEB">
        <w:rPr>
          <w:rFonts w:ascii="微软雅黑" w:eastAsia="微软雅黑" w:hAnsi="微软雅黑" w:hint="eastAsia"/>
          <w:color w:val="000000" w:themeColor="text1"/>
          <w:sz w:val="21"/>
        </w:rPr>
        <w:t>全职可选岗位包括：</w:t>
      </w:r>
    </w:p>
    <w:p w14:paraId="61DD4949" w14:textId="74DDD0E2" w:rsidR="00DE55D2" w:rsidRPr="00180DEB" w:rsidRDefault="003B43EB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 xml:space="preserve">         </w:t>
      </w:r>
      <w:r w:rsidR="00DE55D2" w:rsidRPr="00180DEB">
        <w:rPr>
          <w:rFonts w:ascii="微软雅黑" w:eastAsia="微软雅黑" w:hAnsi="微软雅黑" w:hint="eastAsia"/>
          <w:color w:val="000000" w:themeColor="text1"/>
          <w:sz w:val="21"/>
        </w:rPr>
        <w:t>学科运营、教学</w:t>
      </w:r>
      <w:r w:rsidR="00467B92">
        <w:rPr>
          <w:rFonts w:ascii="微软雅黑" w:eastAsia="微软雅黑" w:hAnsi="微软雅黑" w:hint="eastAsia"/>
          <w:color w:val="000000" w:themeColor="text1"/>
          <w:sz w:val="21"/>
        </w:rPr>
        <w:t>产品研发、</w:t>
      </w:r>
      <w:r w:rsidR="00B51F61">
        <w:rPr>
          <w:rFonts w:ascii="微软雅黑" w:eastAsia="微软雅黑" w:hAnsi="微软雅黑" w:hint="eastAsia"/>
          <w:color w:val="000000" w:themeColor="text1"/>
          <w:sz w:val="21"/>
        </w:rPr>
        <w:t>教学培训、</w:t>
      </w:r>
      <w:r w:rsidR="00DE55D2" w:rsidRPr="00180DEB">
        <w:rPr>
          <w:rFonts w:ascii="微软雅黑" w:eastAsia="微软雅黑" w:hAnsi="微软雅黑" w:hint="eastAsia"/>
          <w:color w:val="000000" w:themeColor="text1"/>
          <w:sz w:val="21"/>
        </w:rPr>
        <w:t>师资培训</w:t>
      </w:r>
    </w:p>
    <w:p w14:paraId="0151664A" w14:textId="77777777" w:rsidR="00DE55D2" w:rsidRPr="00180DEB" w:rsidRDefault="00DE55D2" w:rsidP="00467B92">
      <w:pPr>
        <w:pStyle w:val="a3"/>
        <w:numPr>
          <w:ilvl w:val="0"/>
          <w:numId w:val="1"/>
        </w:numPr>
        <w:spacing w:line="0" w:lineRule="atLeast"/>
        <w:ind w:left="851" w:firstLineChars="0" w:hanging="425"/>
        <w:rPr>
          <w:rFonts w:ascii="微软雅黑" w:eastAsia="微软雅黑" w:hAnsi="微软雅黑"/>
          <w:color w:val="000000" w:themeColor="text1"/>
          <w:sz w:val="21"/>
        </w:rPr>
      </w:pPr>
      <w:r w:rsidRPr="00180DEB">
        <w:rPr>
          <w:rFonts w:ascii="微软雅黑" w:eastAsia="微软雅黑" w:hAnsi="微软雅黑" w:hint="eastAsia"/>
          <w:color w:val="000000" w:themeColor="text1"/>
          <w:sz w:val="21"/>
        </w:rPr>
        <w:t>授课可选科目包括：</w:t>
      </w:r>
    </w:p>
    <w:p w14:paraId="2ACDE686" w14:textId="77777777" w:rsidR="00DE55D2" w:rsidRPr="00180DEB" w:rsidRDefault="00DE55D2" w:rsidP="00467B92">
      <w:pPr>
        <w:pStyle w:val="a3"/>
        <w:spacing w:line="0" w:lineRule="atLeast"/>
        <w:ind w:left="1080" w:firstLineChars="0" w:firstLine="315"/>
        <w:rPr>
          <w:rFonts w:ascii="微软雅黑" w:eastAsia="微软雅黑" w:hAnsi="微软雅黑"/>
          <w:color w:val="000000" w:themeColor="text1"/>
          <w:sz w:val="21"/>
        </w:rPr>
      </w:pPr>
      <w:r w:rsidRPr="00180DEB">
        <w:rPr>
          <w:rFonts w:ascii="微软雅黑" w:eastAsia="微软雅黑" w:hAnsi="微软雅黑" w:hint="eastAsia"/>
          <w:color w:val="000000" w:themeColor="text1"/>
          <w:sz w:val="21"/>
        </w:rPr>
        <w:t>小学：语文、英语、数学</w:t>
      </w:r>
    </w:p>
    <w:p w14:paraId="38115AA7" w14:textId="188A0221" w:rsidR="00DE55D2" w:rsidRPr="00180DEB" w:rsidRDefault="00DE55D2" w:rsidP="00467B92">
      <w:pPr>
        <w:pStyle w:val="a3"/>
        <w:spacing w:line="0" w:lineRule="atLeast"/>
        <w:ind w:left="1080" w:firstLineChars="0" w:firstLine="315"/>
        <w:rPr>
          <w:rFonts w:ascii="微软雅黑" w:eastAsia="微软雅黑" w:hAnsi="微软雅黑"/>
          <w:color w:val="000000" w:themeColor="text1"/>
          <w:sz w:val="21"/>
        </w:rPr>
      </w:pPr>
      <w:r w:rsidRPr="00180DEB">
        <w:rPr>
          <w:rFonts w:ascii="微软雅黑" w:eastAsia="微软雅黑" w:hAnsi="微软雅黑" w:hint="eastAsia"/>
          <w:color w:val="000000" w:themeColor="text1"/>
          <w:sz w:val="21"/>
        </w:rPr>
        <w:t>中学：语文、英语、数学、物理、化学</w:t>
      </w:r>
      <w:r w:rsidR="00463304">
        <w:rPr>
          <w:rFonts w:ascii="微软雅黑" w:eastAsia="微软雅黑" w:hAnsi="微软雅黑" w:hint="eastAsia"/>
          <w:color w:val="000000" w:themeColor="text1"/>
          <w:sz w:val="21"/>
        </w:rPr>
        <w:t>、生物、历史、政治、地理</w:t>
      </w:r>
    </w:p>
    <w:p w14:paraId="0CCF91F3" w14:textId="3445B0A1" w:rsidR="00DE55D2" w:rsidRDefault="00DE55D2" w:rsidP="00467B92">
      <w:pPr>
        <w:pStyle w:val="a3"/>
        <w:spacing w:line="0" w:lineRule="atLeast"/>
        <w:ind w:left="1080" w:firstLineChars="0" w:firstLine="315"/>
        <w:rPr>
          <w:rFonts w:ascii="微软雅黑" w:eastAsia="微软雅黑" w:hAnsi="微软雅黑"/>
          <w:color w:val="000000" w:themeColor="text1"/>
          <w:sz w:val="21"/>
        </w:rPr>
      </w:pPr>
      <w:r w:rsidRPr="00180DEB">
        <w:rPr>
          <w:rFonts w:ascii="微软雅黑" w:eastAsia="微软雅黑" w:hAnsi="微软雅黑" w:hint="eastAsia"/>
          <w:color w:val="000000" w:themeColor="text1"/>
          <w:sz w:val="21"/>
        </w:rPr>
        <w:t>高中：语文、英语、数学、物理、化学、生物</w:t>
      </w:r>
      <w:r w:rsidR="00463304">
        <w:rPr>
          <w:rFonts w:ascii="微软雅黑" w:eastAsia="微软雅黑" w:hAnsi="微软雅黑" w:hint="eastAsia"/>
          <w:color w:val="000000" w:themeColor="text1"/>
          <w:sz w:val="21"/>
        </w:rPr>
        <w:t>、历史、政治、地理</w:t>
      </w:r>
    </w:p>
    <w:p w14:paraId="4435A9BE" w14:textId="77777777" w:rsidR="00456D7A" w:rsidRPr="00180DEB" w:rsidRDefault="00456D7A" w:rsidP="00467B92">
      <w:pPr>
        <w:pStyle w:val="a3"/>
        <w:spacing w:line="0" w:lineRule="atLeast"/>
        <w:ind w:left="1080" w:firstLineChars="0" w:firstLine="315"/>
        <w:rPr>
          <w:rFonts w:ascii="微软雅黑" w:eastAsia="微软雅黑" w:hAnsi="微软雅黑"/>
          <w:color w:val="000000" w:themeColor="text1"/>
          <w:sz w:val="21"/>
        </w:rPr>
      </w:pPr>
    </w:p>
    <w:p w14:paraId="121EC7D6" w14:textId="77777777" w:rsidR="00DE55D2" w:rsidRPr="00180DEB" w:rsidRDefault="00A45BE7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>【任职条件】</w:t>
      </w:r>
    </w:p>
    <w:p w14:paraId="41E504D4" w14:textId="77777777" w:rsidR="00DE55D2" w:rsidRPr="00180DEB" w:rsidRDefault="00DE55D2" w:rsidP="00467B92">
      <w:pPr>
        <w:pStyle w:val="a3"/>
        <w:numPr>
          <w:ilvl w:val="0"/>
          <w:numId w:val="6"/>
        </w:numPr>
        <w:spacing w:line="0" w:lineRule="atLeast"/>
        <w:ind w:firstLineChars="0"/>
        <w:rPr>
          <w:rFonts w:ascii="微软雅黑" w:eastAsia="微软雅黑" w:hAnsi="微软雅黑"/>
          <w:color w:val="000000" w:themeColor="text1"/>
          <w:sz w:val="21"/>
        </w:rPr>
      </w:pPr>
      <w:r w:rsidRPr="00180DEB">
        <w:rPr>
          <w:rFonts w:ascii="微软雅黑" w:eastAsia="微软雅黑" w:hAnsi="微软雅黑"/>
          <w:color w:val="000000" w:themeColor="text1"/>
          <w:sz w:val="21"/>
        </w:rPr>
        <w:t>201</w:t>
      </w:r>
      <w:r w:rsidRPr="00180DEB">
        <w:rPr>
          <w:rFonts w:ascii="微软雅黑" w:eastAsia="微软雅黑" w:hAnsi="微软雅黑" w:hint="eastAsia"/>
          <w:color w:val="000000" w:themeColor="text1"/>
          <w:sz w:val="21"/>
        </w:rPr>
        <w:t>8</w:t>
      </w:r>
      <w:r w:rsidRPr="00180DEB">
        <w:rPr>
          <w:rFonts w:ascii="微软雅黑" w:eastAsia="微软雅黑" w:hAnsi="微软雅黑"/>
          <w:color w:val="000000" w:themeColor="text1"/>
          <w:sz w:val="21"/>
        </w:rPr>
        <w:t>—2019届全日制本科及以上毕业生，专业不限；</w:t>
      </w:r>
    </w:p>
    <w:p w14:paraId="09F719AD" w14:textId="77777777" w:rsidR="00DE55D2" w:rsidRPr="00180DEB" w:rsidRDefault="00DE55D2" w:rsidP="00467B92">
      <w:pPr>
        <w:pStyle w:val="a3"/>
        <w:numPr>
          <w:ilvl w:val="0"/>
          <w:numId w:val="6"/>
        </w:numPr>
        <w:spacing w:line="0" w:lineRule="atLeast"/>
        <w:ind w:firstLineChars="0"/>
        <w:rPr>
          <w:rFonts w:ascii="微软雅黑" w:eastAsia="微软雅黑" w:hAnsi="微软雅黑"/>
          <w:color w:val="000000" w:themeColor="text1"/>
          <w:sz w:val="21"/>
        </w:rPr>
      </w:pPr>
      <w:r w:rsidRPr="00180DEB">
        <w:rPr>
          <w:rFonts w:ascii="微软雅黑" w:eastAsia="微软雅黑" w:hAnsi="微软雅黑"/>
          <w:color w:val="000000" w:themeColor="text1"/>
          <w:sz w:val="21"/>
        </w:rPr>
        <w:t>认可在线教育行业，具有较强的学习能力和逻辑思维能力</w:t>
      </w:r>
      <w:r w:rsidRPr="00180DEB">
        <w:rPr>
          <w:rFonts w:ascii="微软雅黑" w:eastAsia="微软雅黑" w:hAnsi="微软雅黑" w:hint="eastAsia"/>
          <w:color w:val="000000" w:themeColor="text1"/>
          <w:sz w:val="21"/>
        </w:rPr>
        <w:t>；</w:t>
      </w:r>
    </w:p>
    <w:p w14:paraId="67A0C176" w14:textId="77777777" w:rsidR="00DE55D2" w:rsidRPr="00180DEB" w:rsidRDefault="00DE55D2" w:rsidP="00467B92">
      <w:pPr>
        <w:pStyle w:val="a3"/>
        <w:numPr>
          <w:ilvl w:val="0"/>
          <w:numId w:val="6"/>
        </w:numPr>
        <w:spacing w:line="0" w:lineRule="atLeast"/>
        <w:ind w:firstLineChars="0"/>
        <w:rPr>
          <w:rFonts w:ascii="微软雅黑" w:eastAsia="微软雅黑" w:hAnsi="微软雅黑"/>
          <w:color w:val="000000" w:themeColor="text1"/>
          <w:sz w:val="21"/>
        </w:rPr>
      </w:pPr>
      <w:r w:rsidRPr="00180DEB">
        <w:rPr>
          <w:rFonts w:ascii="微软雅黑" w:eastAsia="微软雅黑" w:hAnsi="微软雅黑"/>
          <w:color w:val="000000" w:themeColor="text1"/>
          <w:sz w:val="21"/>
        </w:rPr>
        <w:t>优秀的沟通能力和团队协作能力，优秀的适应能力和抗压能力；</w:t>
      </w:r>
    </w:p>
    <w:p w14:paraId="1D2AADE0" w14:textId="77777777" w:rsidR="00DE55D2" w:rsidRDefault="00DE55D2" w:rsidP="00467B92">
      <w:pPr>
        <w:pStyle w:val="a3"/>
        <w:numPr>
          <w:ilvl w:val="0"/>
          <w:numId w:val="6"/>
        </w:numPr>
        <w:spacing w:line="0" w:lineRule="atLeast"/>
        <w:ind w:firstLineChars="0"/>
        <w:rPr>
          <w:rFonts w:ascii="微软雅黑" w:eastAsia="微软雅黑" w:hAnsi="微软雅黑"/>
          <w:color w:val="000000" w:themeColor="text1"/>
          <w:sz w:val="21"/>
        </w:rPr>
      </w:pPr>
      <w:r w:rsidRPr="006D5FD5">
        <w:rPr>
          <w:rFonts w:ascii="微软雅黑" w:eastAsia="微软雅黑" w:hAnsi="微软雅黑"/>
          <w:color w:val="000000" w:themeColor="text1"/>
          <w:sz w:val="21"/>
        </w:rPr>
        <w:t>拥有省级及以上大赛获奖经历者优先，有主持、演讲等经历者优先。</w:t>
      </w:r>
    </w:p>
    <w:p w14:paraId="59BDB683" w14:textId="77777777" w:rsidR="00456D7A" w:rsidRPr="006D5FD5" w:rsidRDefault="00456D7A" w:rsidP="00AA3EC0">
      <w:pPr>
        <w:pStyle w:val="a3"/>
        <w:spacing w:line="0" w:lineRule="atLeast"/>
        <w:ind w:left="834" w:firstLineChars="0" w:firstLine="0"/>
        <w:rPr>
          <w:rFonts w:ascii="微软雅黑" w:eastAsia="微软雅黑" w:hAnsi="微软雅黑"/>
          <w:color w:val="000000" w:themeColor="text1"/>
          <w:sz w:val="21"/>
        </w:rPr>
      </w:pPr>
    </w:p>
    <w:p w14:paraId="095D3455" w14:textId="77777777" w:rsidR="006D5FD5" w:rsidRDefault="00A45BE7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 xml:space="preserve"> 【</w:t>
      </w:r>
      <w:r w:rsidR="00DE55D2" w:rsidRPr="00180DEB">
        <w:rPr>
          <w:rFonts w:ascii="微软雅黑" w:eastAsia="微软雅黑" w:hAnsi="微软雅黑" w:hint="eastAsia"/>
          <w:color w:val="000000" w:themeColor="text1"/>
          <w:sz w:val="21"/>
        </w:rPr>
        <w:t>薪酬福利</w:t>
      </w:r>
      <w:r>
        <w:rPr>
          <w:rFonts w:ascii="微软雅黑" w:eastAsia="微软雅黑" w:hAnsi="微软雅黑" w:hint="eastAsia"/>
          <w:color w:val="000000" w:themeColor="text1"/>
          <w:sz w:val="21"/>
        </w:rPr>
        <w:t>】</w:t>
      </w:r>
    </w:p>
    <w:p w14:paraId="57AD5F11" w14:textId="6A01E111" w:rsidR="00DE55D2" w:rsidRPr="006D5FD5" w:rsidRDefault="00DE55D2" w:rsidP="00467B92">
      <w:pPr>
        <w:pStyle w:val="a3"/>
        <w:numPr>
          <w:ilvl w:val="0"/>
          <w:numId w:val="7"/>
        </w:numPr>
        <w:spacing w:line="0" w:lineRule="atLeast"/>
        <w:ind w:firstLineChars="0"/>
        <w:rPr>
          <w:rFonts w:ascii="微软雅黑" w:eastAsia="微软雅黑" w:hAnsi="微软雅黑"/>
          <w:color w:val="000000" w:themeColor="text1"/>
          <w:sz w:val="21"/>
        </w:rPr>
      </w:pPr>
      <w:r w:rsidRPr="006D5FD5">
        <w:rPr>
          <w:rFonts w:ascii="微软雅黑" w:eastAsia="微软雅黑" w:hAnsi="微软雅黑" w:hint="eastAsia"/>
          <w:color w:val="000000" w:themeColor="text1"/>
          <w:sz w:val="21"/>
        </w:rPr>
        <w:t>薪酬：底薪+课时费，年薪20万</w:t>
      </w:r>
      <w:r w:rsidR="001A2D87">
        <w:rPr>
          <w:rFonts w:ascii="微软雅黑" w:eastAsia="微软雅黑" w:hAnsi="微软雅黑" w:hint="eastAsia"/>
          <w:color w:val="000000" w:themeColor="text1"/>
          <w:sz w:val="21"/>
        </w:rPr>
        <w:t>起</w:t>
      </w:r>
    </w:p>
    <w:p w14:paraId="3125063D" w14:textId="28861CE1" w:rsidR="006D5FD5" w:rsidRDefault="001A2D87" w:rsidP="00467B92">
      <w:pPr>
        <w:pStyle w:val="a3"/>
        <w:numPr>
          <w:ilvl w:val="0"/>
          <w:numId w:val="7"/>
        </w:numPr>
        <w:spacing w:line="0" w:lineRule="atLeast"/>
        <w:ind w:firstLineChars="0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>福利：六</w:t>
      </w:r>
      <w:r w:rsidR="00DE55D2" w:rsidRPr="006D5FD5">
        <w:rPr>
          <w:rFonts w:ascii="微软雅黑" w:eastAsia="微软雅黑" w:hAnsi="微软雅黑"/>
          <w:color w:val="000000" w:themeColor="text1"/>
          <w:sz w:val="21"/>
        </w:rPr>
        <w:t>险一金</w:t>
      </w:r>
      <w:r>
        <w:rPr>
          <w:rFonts w:ascii="微软雅黑" w:eastAsia="微软雅黑" w:hAnsi="微软雅黑" w:hint="eastAsia"/>
          <w:color w:val="000000" w:themeColor="text1"/>
          <w:sz w:val="21"/>
        </w:rPr>
        <w:t>（含</w:t>
      </w:r>
      <w:r w:rsidR="00DE55D2" w:rsidRPr="006D5FD5">
        <w:rPr>
          <w:rFonts w:ascii="微软雅黑" w:eastAsia="微软雅黑" w:hAnsi="微软雅黑" w:hint="eastAsia"/>
          <w:color w:val="000000" w:themeColor="text1"/>
          <w:sz w:val="21"/>
        </w:rPr>
        <w:t>商业保险</w:t>
      </w:r>
      <w:r>
        <w:rPr>
          <w:rFonts w:ascii="微软雅黑" w:eastAsia="微软雅黑" w:hAnsi="微软雅黑" w:hint="eastAsia"/>
          <w:color w:val="000000" w:themeColor="text1"/>
          <w:sz w:val="21"/>
        </w:rPr>
        <w:t>）</w:t>
      </w:r>
      <w:r w:rsidR="00DE55D2" w:rsidRPr="006D5FD5">
        <w:rPr>
          <w:rFonts w:ascii="微软雅黑" w:eastAsia="微软雅黑" w:hAnsi="微软雅黑" w:hint="eastAsia"/>
          <w:color w:val="000000" w:themeColor="text1"/>
          <w:sz w:val="21"/>
        </w:rPr>
        <w:t>、无息住房贷款、带薪年假、</w:t>
      </w:r>
      <w:r w:rsidR="00DE55D2" w:rsidRPr="006D5FD5">
        <w:rPr>
          <w:rFonts w:ascii="微软雅黑" w:eastAsia="微软雅黑" w:hAnsi="微软雅黑"/>
          <w:color w:val="000000" w:themeColor="text1"/>
          <w:sz w:val="21"/>
        </w:rPr>
        <w:t>团建</w:t>
      </w:r>
      <w:r w:rsidR="00DE55D2" w:rsidRPr="006D5FD5">
        <w:rPr>
          <w:rFonts w:ascii="微软雅黑" w:eastAsia="微软雅黑" w:hAnsi="微软雅黑" w:hint="eastAsia"/>
          <w:color w:val="000000" w:themeColor="text1"/>
          <w:sz w:val="21"/>
        </w:rPr>
        <w:t>拓展、</w:t>
      </w:r>
    </w:p>
    <w:p w14:paraId="746D1DAF" w14:textId="77777777" w:rsidR="006D5FD5" w:rsidRDefault="00DE55D2" w:rsidP="00467B92">
      <w:pPr>
        <w:pStyle w:val="a3"/>
        <w:spacing w:line="0" w:lineRule="atLeast"/>
        <w:ind w:left="834" w:firstLineChars="0" w:firstLine="620"/>
        <w:rPr>
          <w:rFonts w:ascii="微软雅黑" w:eastAsia="微软雅黑" w:hAnsi="微软雅黑"/>
          <w:color w:val="000000" w:themeColor="text1"/>
          <w:sz w:val="21"/>
        </w:rPr>
      </w:pPr>
      <w:r w:rsidRPr="006D5FD5">
        <w:rPr>
          <w:rFonts w:ascii="微软雅黑" w:eastAsia="微软雅黑" w:hAnsi="微软雅黑"/>
          <w:color w:val="000000" w:themeColor="text1"/>
          <w:sz w:val="21"/>
        </w:rPr>
        <w:t>培训学习</w:t>
      </w:r>
      <w:r w:rsidRPr="006D5FD5">
        <w:rPr>
          <w:rFonts w:ascii="微软雅黑" w:eastAsia="微软雅黑" w:hAnsi="微软雅黑" w:hint="eastAsia"/>
          <w:color w:val="000000" w:themeColor="text1"/>
          <w:sz w:val="21"/>
        </w:rPr>
        <w:t>、节日礼品、结婚礼金、</w:t>
      </w:r>
      <w:r w:rsidRPr="006D5FD5">
        <w:rPr>
          <w:rFonts w:ascii="微软雅黑" w:eastAsia="微软雅黑" w:hAnsi="微软雅黑"/>
          <w:color w:val="000000" w:themeColor="text1"/>
          <w:sz w:val="21"/>
        </w:rPr>
        <w:t>直系子女报班优惠</w:t>
      </w:r>
      <w:r w:rsidRPr="006D5FD5">
        <w:rPr>
          <w:rFonts w:ascii="微软雅黑" w:eastAsia="微软雅黑" w:hAnsi="微软雅黑" w:hint="eastAsia"/>
          <w:color w:val="000000" w:themeColor="text1"/>
          <w:sz w:val="21"/>
        </w:rPr>
        <w:t>、</w:t>
      </w:r>
      <w:r w:rsidRPr="006D5FD5">
        <w:rPr>
          <w:rFonts w:ascii="微软雅黑" w:eastAsia="微软雅黑" w:hAnsi="微软雅黑"/>
          <w:color w:val="000000" w:themeColor="text1"/>
          <w:sz w:val="21"/>
        </w:rPr>
        <w:t>年度体检</w:t>
      </w:r>
      <w:r w:rsidRPr="006D5FD5">
        <w:rPr>
          <w:rFonts w:ascii="微软雅黑" w:eastAsia="微软雅黑" w:hAnsi="微软雅黑" w:hint="eastAsia"/>
          <w:color w:val="000000" w:themeColor="text1"/>
          <w:sz w:val="21"/>
        </w:rPr>
        <w:t>、</w:t>
      </w:r>
    </w:p>
    <w:p w14:paraId="1918C660" w14:textId="77777777" w:rsidR="00DE55D2" w:rsidRDefault="00DE55D2" w:rsidP="00467B92">
      <w:pPr>
        <w:pStyle w:val="a3"/>
        <w:spacing w:line="0" w:lineRule="atLeast"/>
        <w:ind w:left="834" w:firstLineChars="0" w:firstLine="620"/>
        <w:rPr>
          <w:rFonts w:ascii="微软雅黑" w:eastAsia="微软雅黑" w:hAnsi="微软雅黑"/>
          <w:color w:val="000000" w:themeColor="text1"/>
          <w:sz w:val="21"/>
        </w:rPr>
      </w:pPr>
      <w:r w:rsidRPr="006D5FD5">
        <w:rPr>
          <w:rFonts w:ascii="微软雅黑" w:eastAsia="微软雅黑" w:hAnsi="微软雅黑"/>
          <w:color w:val="000000" w:themeColor="text1"/>
          <w:sz w:val="21"/>
        </w:rPr>
        <w:t>每日水果</w:t>
      </w:r>
      <w:r w:rsidRPr="006D5FD5">
        <w:rPr>
          <w:rFonts w:ascii="微软雅黑" w:eastAsia="微软雅黑" w:hAnsi="微软雅黑" w:hint="eastAsia"/>
          <w:color w:val="000000" w:themeColor="text1"/>
          <w:sz w:val="21"/>
        </w:rPr>
        <w:t>、免费晚餐</w:t>
      </w:r>
    </w:p>
    <w:p w14:paraId="5E0FAD49" w14:textId="77777777" w:rsidR="00456D7A" w:rsidRPr="006D5FD5" w:rsidRDefault="00456D7A" w:rsidP="00467B92">
      <w:pPr>
        <w:pStyle w:val="a3"/>
        <w:spacing w:line="0" w:lineRule="atLeast"/>
        <w:ind w:left="834" w:firstLineChars="0" w:firstLine="620"/>
        <w:rPr>
          <w:rFonts w:ascii="微软雅黑" w:eastAsia="微软雅黑" w:hAnsi="微软雅黑"/>
          <w:color w:val="000000" w:themeColor="text1"/>
          <w:sz w:val="21"/>
        </w:rPr>
      </w:pPr>
    </w:p>
    <w:p w14:paraId="667F17D4" w14:textId="77777777" w:rsidR="006D5FD5" w:rsidRDefault="006D5FD5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 xml:space="preserve"> 【</w:t>
      </w:r>
      <w:r w:rsidR="00DE55D2" w:rsidRPr="00180DEB">
        <w:rPr>
          <w:rFonts w:ascii="微软雅黑" w:eastAsia="微软雅黑" w:hAnsi="微软雅黑" w:hint="eastAsia"/>
          <w:color w:val="000000" w:themeColor="text1"/>
          <w:sz w:val="21"/>
        </w:rPr>
        <w:t>招聘流程</w:t>
      </w:r>
      <w:r>
        <w:rPr>
          <w:rFonts w:ascii="微软雅黑" w:eastAsia="微软雅黑" w:hAnsi="微软雅黑" w:hint="eastAsia"/>
          <w:color w:val="000000" w:themeColor="text1"/>
          <w:sz w:val="21"/>
        </w:rPr>
        <w:t>】</w:t>
      </w:r>
    </w:p>
    <w:p w14:paraId="34C220BE" w14:textId="5F8E1B14" w:rsidR="00DE55D2" w:rsidRDefault="00DE55D2" w:rsidP="00456D7A">
      <w:pPr>
        <w:spacing w:line="0" w:lineRule="atLeast"/>
        <w:ind w:firstLine="520"/>
        <w:rPr>
          <w:rFonts w:ascii="微软雅黑" w:eastAsia="微软雅黑" w:hAnsi="微软雅黑"/>
          <w:color w:val="000000" w:themeColor="text1"/>
          <w:sz w:val="21"/>
        </w:rPr>
      </w:pPr>
      <w:r w:rsidRPr="006D5FD5">
        <w:rPr>
          <w:rFonts w:ascii="微软雅黑" w:eastAsia="微软雅黑" w:hAnsi="微软雅黑" w:hint="eastAsia"/>
          <w:color w:val="000000" w:themeColor="text1"/>
          <w:sz w:val="21"/>
        </w:rPr>
        <w:t>投递简历→初试（试讲+面试）→培训选拔→拿到OFFER</w:t>
      </w:r>
    </w:p>
    <w:p w14:paraId="1A77A05D" w14:textId="77777777" w:rsidR="00456D7A" w:rsidRPr="006D5FD5" w:rsidRDefault="00456D7A" w:rsidP="00221848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</w:p>
    <w:p w14:paraId="530BE48F" w14:textId="0A4C3677" w:rsidR="00513302" w:rsidRDefault="006D5FD5" w:rsidP="00467B92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 xml:space="preserve"> 【</w:t>
      </w:r>
      <w:r w:rsidR="00456D7A">
        <w:rPr>
          <w:rFonts w:ascii="微软雅黑" w:eastAsia="微软雅黑" w:hAnsi="微软雅黑" w:hint="eastAsia"/>
          <w:color w:val="000000" w:themeColor="text1"/>
          <w:sz w:val="21"/>
        </w:rPr>
        <w:t>简历投递</w:t>
      </w:r>
      <w:r>
        <w:rPr>
          <w:rFonts w:ascii="微软雅黑" w:eastAsia="微软雅黑" w:hAnsi="微软雅黑" w:hint="eastAsia"/>
          <w:color w:val="000000" w:themeColor="text1"/>
          <w:sz w:val="21"/>
        </w:rPr>
        <w:t>】</w:t>
      </w:r>
    </w:p>
    <w:p w14:paraId="3B26C620" w14:textId="28D23804" w:rsidR="00456D7A" w:rsidRDefault="00456D7A" w:rsidP="00456D7A">
      <w:r w:rsidRPr="00456D7A">
        <w:rPr>
          <w:rFonts w:hint="eastAsia"/>
        </w:rPr>
        <w:t xml:space="preserve">     </w:t>
      </w:r>
      <w:hyperlink r:id="rId8" w:tgtFrame="_blank" w:history="1">
        <w:r w:rsidRPr="00456D7A">
          <w:rPr>
            <w:rFonts w:hint="eastAsia"/>
          </w:rPr>
          <w:t>http://job.100tal.com/zxfdzwxq?jobId=510230478</w:t>
        </w:r>
      </w:hyperlink>
    </w:p>
    <w:p w14:paraId="23BBC18E" w14:textId="148CF5F7" w:rsidR="00513302" w:rsidRPr="00456D7A" w:rsidRDefault="00513302" w:rsidP="00456D7A">
      <w:r>
        <w:rPr>
          <w:rFonts w:hint="eastAsia"/>
        </w:rPr>
        <w:t xml:space="preserve"> </w:t>
      </w:r>
      <w:r>
        <w:t xml:space="preserve">    </w:t>
      </w:r>
      <w:r w:rsidR="004C0155" w:rsidRPr="004C0155">
        <w:rPr>
          <w:rFonts w:ascii="微软雅黑" w:eastAsia="微软雅黑" w:hAnsi="微软雅黑" w:hint="eastAsia"/>
          <w:color w:val="000000" w:themeColor="text1"/>
          <w:sz w:val="21"/>
        </w:rPr>
        <w:t>或者联系</w:t>
      </w:r>
      <w:r w:rsidR="003B1210">
        <w:rPr>
          <w:rFonts w:ascii="微软雅黑" w:eastAsia="微软雅黑" w:hAnsi="微软雅黑" w:hint="eastAsia"/>
          <w:color w:val="000000" w:themeColor="text1"/>
          <w:sz w:val="21"/>
        </w:rPr>
        <w:t>浙大</w:t>
      </w:r>
      <w:bookmarkStart w:id="0" w:name="_GoBack"/>
      <w:bookmarkEnd w:id="0"/>
      <w:r w:rsidR="006132E3">
        <w:rPr>
          <w:rFonts w:ascii="微软雅黑" w:eastAsia="微软雅黑" w:hAnsi="微软雅黑" w:hint="eastAsia"/>
          <w:color w:val="000000" w:themeColor="text1"/>
          <w:sz w:val="21"/>
        </w:rPr>
        <w:t>站</w:t>
      </w:r>
      <w:r w:rsidR="004C0155" w:rsidRPr="004C0155">
        <w:rPr>
          <w:rFonts w:ascii="微软雅黑" w:eastAsia="微软雅黑" w:hAnsi="微软雅黑" w:hint="eastAsia"/>
          <w:color w:val="000000" w:themeColor="text1"/>
          <w:sz w:val="21"/>
        </w:rPr>
        <w:t>校招负责人微信：</w:t>
      </w:r>
      <w:r w:rsidR="00AA3EC0">
        <w:rPr>
          <w:rFonts w:ascii="微软雅黑" w:eastAsia="微软雅黑" w:hAnsi="微软雅黑"/>
          <w:color w:val="000000" w:themeColor="text1"/>
          <w:sz w:val="21"/>
        </w:rPr>
        <w:t>13146790301（</w:t>
      </w:r>
      <w:r w:rsidR="00AA3EC0">
        <w:rPr>
          <w:rFonts w:ascii="微软雅黑" w:eastAsia="微软雅黑" w:hAnsi="微软雅黑" w:hint="eastAsia"/>
          <w:color w:val="000000" w:themeColor="text1"/>
          <w:sz w:val="21"/>
        </w:rPr>
        <w:t>备注</w:t>
      </w:r>
      <w:r w:rsidR="006132E3">
        <w:rPr>
          <w:rFonts w:ascii="微软雅黑" w:eastAsia="微软雅黑" w:hAnsi="微软雅黑" w:hint="eastAsia"/>
          <w:color w:val="000000" w:themeColor="text1"/>
          <w:sz w:val="21"/>
        </w:rPr>
        <w:t>学校</w:t>
      </w:r>
      <w:r w:rsidR="00AA3EC0">
        <w:rPr>
          <w:rFonts w:ascii="微软雅黑" w:eastAsia="微软雅黑" w:hAnsi="微软雅黑"/>
          <w:color w:val="000000" w:themeColor="text1"/>
          <w:sz w:val="21"/>
        </w:rPr>
        <w:t>xx学院+</w:t>
      </w:r>
      <w:r w:rsidR="00AA3EC0">
        <w:rPr>
          <w:rFonts w:ascii="微软雅黑" w:eastAsia="微软雅黑" w:hAnsi="微软雅黑" w:hint="eastAsia"/>
          <w:color w:val="000000" w:themeColor="text1"/>
          <w:sz w:val="21"/>
        </w:rPr>
        <w:t>姓名</w:t>
      </w:r>
      <w:r w:rsidR="00AA3EC0">
        <w:rPr>
          <w:rFonts w:ascii="微软雅黑" w:eastAsia="微软雅黑" w:hAnsi="微软雅黑"/>
          <w:color w:val="000000" w:themeColor="text1"/>
          <w:sz w:val="21"/>
        </w:rPr>
        <w:t>）</w:t>
      </w:r>
    </w:p>
    <w:p w14:paraId="3E790806" w14:textId="62FE1EA9" w:rsidR="00456D7A" w:rsidRDefault="008B4349" w:rsidP="008B4349">
      <w:pPr>
        <w:spacing w:line="0" w:lineRule="atLeast"/>
        <w:ind w:firstLineChars="250" w:firstLine="525"/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>关注公众号“学而思网校招聘”了解更多详情</w:t>
      </w:r>
    </w:p>
    <w:p w14:paraId="2A35BF7F" w14:textId="6B004353" w:rsidR="00EA61AC" w:rsidRDefault="00EA61AC" w:rsidP="008B4349">
      <w:pPr>
        <w:spacing w:line="0" w:lineRule="atLeast"/>
        <w:rPr>
          <w:rFonts w:ascii="微软雅黑" w:eastAsia="微软雅黑" w:hAnsi="微软雅黑"/>
          <w:color w:val="000000" w:themeColor="text1"/>
          <w:sz w:val="21"/>
        </w:rPr>
      </w:pPr>
    </w:p>
    <w:p w14:paraId="0423BF57" w14:textId="6A702D91" w:rsidR="00EA61AC" w:rsidRDefault="00EA61AC" w:rsidP="0006549F">
      <w:pPr>
        <w:spacing w:line="0" w:lineRule="atLeast"/>
        <w:jc w:val="center"/>
        <w:rPr>
          <w:rFonts w:ascii="微软雅黑" w:eastAsia="微软雅黑" w:hAnsi="微软雅黑"/>
          <w:color w:val="000000" w:themeColor="text1"/>
          <w:sz w:val="21"/>
        </w:rPr>
      </w:pPr>
    </w:p>
    <w:p w14:paraId="6C910005" w14:textId="77777777" w:rsidR="00EA61AC" w:rsidRPr="0006549F" w:rsidRDefault="00EA61AC" w:rsidP="0006549F">
      <w:pPr>
        <w:spacing w:line="0" w:lineRule="atLeast"/>
        <w:jc w:val="center"/>
        <w:rPr>
          <w:rFonts w:ascii="微软雅黑" w:eastAsia="微软雅黑" w:hAnsi="微软雅黑"/>
          <w:color w:val="000000" w:themeColor="text1"/>
          <w:sz w:val="21"/>
        </w:rPr>
      </w:pPr>
    </w:p>
    <w:p w14:paraId="5D98BD31" w14:textId="77777777" w:rsidR="00DE55D2" w:rsidRPr="00E43E94" w:rsidRDefault="00E43E94" w:rsidP="00E43E94">
      <w:pPr>
        <w:jc w:val="center"/>
        <w:rPr>
          <w:rFonts w:ascii="微软雅黑" w:eastAsia="微软雅黑" w:hAnsi="微软雅黑"/>
          <w:color w:val="000000" w:themeColor="text1"/>
          <w:sz w:val="15"/>
        </w:rPr>
      </w:pPr>
      <w:r w:rsidRPr="00E43E94">
        <w:rPr>
          <w:rFonts w:ascii="微软雅黑" w:eastAsia="微软雅黑" w:hAnsi="微软雅黑" w:hint="eastAsia"/>
          <w:b/>
          <w:color w:val="000000" w:themeColor="text1"/>
        </w:rPr>
        <w:t>了解我们</w:t>
      </w:r>
    </w:p>
    <w:p w14:paraId="479EEECC" w14:textId="77777777" w:rsidR="0029672F" w:rsidRDefault="0029672F" w:rsidP="0029672F">
      <w:pPr>
        <w:pStyle w:val="ti2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000000" w:themeColor="text1"/>
          <w:sz w:val="21"/>
        </w:rPr>
      </w:pPr>
      <w:r w:rsidRPr="00C11A6F">
        <w:rPr>
          <w:rFonts w:ascii="微软雅黑" w:eastAsia="微软雅黑" w:hAnsi="微软雅黑" w:hint="eastAsia"/>
          <w:color w:val="000000" w:themeColor="text1"/>
          <w:sz w:val="21"/>
        </w:rPr>
        <w:t>近年来，在线教育行业焕发出勃勃</w:t>
      </w:r>
      <w:r w:rsidR="00C77AB3">
        <w:rPr>
          <w:rFonts w:ascii="微软雅黑" w:eastAsia="微软雅黑" w:hAnsi="微软雅黑" w:hint="eastAsia"/>
          <w:color w:val="000000" w:themeColor="text1"/>
          <w:sz w:val="21"/>
        </w:rPr>
        <w:t>生机。</w:t>
      </w:r>
      <w:proofErr w:type="spellStart"/>
      <w:r>
        <w:rPr>
          <w:rFonts w:ascii="微软雅黑" w:eastAsia="微软雅黑" w:hAnsi="微软雅黑"/>
          <w:color w:val="000000" w:themeColor="text1"/>
          <w:sz w:val="21"/>
        </w:rPr>
        <w:t>i</w:t>
      </w:r>
      <w:r w:rsidRPr="00C11A6F">
        <w:rPr>
          <w:rFonts w:ascii="微软雅黑" w:eastAsia="微软雅黑" w:hAnsi="微软雅黑" w:hint="eastAsia"/>
          <w:color w:val="000000" w:themeColor="text1"/>
          <w:sz w:val="21"/>
        </w:rPr>
        <w:t>Research</w:t>
      </w:r>
      <w:proofErr w:type="spellEnd"/>
      <w:r w:rsidRPr="00C11A6F">
        <w:rPr>
          <w:rFonts w:ascii="微软雅黑" w:eastAsia="微软雅黑" w:hAnsi="微软雅黑" w:hint="eastAsia"/>
          <w:color w:val="000000" w:themeColor="text1"/>
          <w:sz w:val="21"/>
        </w:rPr>
        <w:t>（艾媒咨询）发布的《201</w:t>
      </w:r>
      <w:r>
        <w:rPr>
          <w:rFonts w:ascii="微软雅黑" w:eastAsia="微软雅黑" w:hAnsi="微软雅黑" w:hint="eastAsia"/>
          <w:color w:val="000000" w:themeColor="text1"/>
          <w:sz w:val="21"/>
        </w:rPr>
        <w:t>8</w:t>
      </w:r>
      <w:r w:rsidRPr="00C11A6F">
        <w:rPr>
          <w:rFonts w:ascii="微软雅黑" w:eastAsia="微软雅黑" w:hAnsi="微软雅黑" w:hint="eastAsia"/>
          <w:color w:val="000000" w:themeColor="text1"/>
          <w:sz w:val="21"/>
        </w:rPr>
        <w:t>年中国</w:t>
      </w:r>
      <w:r>
        <w:rPr>
          <w:rFonts w:ascii="微软雅黑" w:eastAsia="微软雅黑" w:hAnsi="微软雅黑" w:hint="eastAsia"/>
          <w:color w:val="000000" w:themeColor="text1"/>
          <w:sz w:val="21"/>
        </w:rPr>
        <w:t>K12</w:t>
      </w:r>
      <w:r w:rsidRPr="00C11A6F">
        <w:rPr>
          <w:rFonts w:ascii="微软雅黑" w:eastAsia="微软雅黑" w:hAnsi="微软雅黑" w:hint="eastAsia"/>
          <w:color w:val="000000" w:themeColor="text1"/>
          <w:sz w:val="21"/>
        </w:rPr>
        <w:t>在线教育行业</w:t>
      </w:r>
      <w:r>
        <w:rPr>
          <w:rFonts w:ascii="微软雅黑" w:eastAsia="微软雅黑" w:hAnsi="微软雅黑" w:hint="eastAsia"/>
          <w:color w:val="000000" w:themeColor="text1"/>
          <w:sz w:val="21"/>
        </w:rPr>
        <w:t>研究报告》显示</w:t>
      </w:r>
      <w:r w:rsidRPr="00C11A6F">
        <w:rPr>
          <w:rFonts w:ascii="微软雅黑" w:eastAsia="微软雅黑" w:hAnsi="微软雅黑" w:hint="eastAsia"/>
          <w:color w:val="000000" w:themeColor="text1"/>
          <w:sz w:val="21"/>
        </w:rPr>
        <w:t xml:space="preserve">, </w:t>
      </w:r>
      <w:r>
        <w:rPr>
          <w:rFonts w:ascii="微软雅黑" w:eastAsia="微软雅黑" w:hAnsi="微软雅黑" w:hint="eastAsia"/>
          <w:color w:val="000000" w:themeColor="text1"/>
          <w:sz w:val="21"/>
        </w:rPr>
        <w:t>目前全国有1.6亿入学人口，而这群拥有长达12年生命周期的用户，正为这个市场不断输送着新鲜血液</w:t>
      </w:r>
      <w:r w:rsidR="00C77AB3">
        <w:rPr>
          <w:rFonts w:ascii="微软雅黑" w:eastAsia="微软雅黑" w:hAnsi="微软雅黑" w:hint="eastAsia"/>
          <w:color w:val="000000" w:themeColor="text1"/>
          <w:sz w:val="21"/>
        </w:rPr>
        <w:t>。</w:t>
      </w:r>
      <w:r>
        <w:rPr>
          <w:rFonts w:ascii="微软雅黑" w:eastAsia="微软雅黑" w:hAnsi="微软雅黑" w:hint="eastAsia"/>
          <w:color w:val="000000" w:themeColor="text1"/>
          <w:sz w:val="21"/>
        </w:rPr>
        <w:t>与此同时，K12教育行业是一个CR4不足5%的千亿刚需市场。</w:t>
      </w:r>
      <w:r w:rsidRPr="00C11A6F">
        <w:rPr>
          <w:rFonts w:ascii="微软雅黑" w:eastAsia="微软雅黑" w:hAnsi="微软雅黑" w:hint="eastAsia"/>
          <w:color w:val="000000" w:themeColor="text1"/>
          <w:sz w:val="21"/>
        </w:rPr>
        <w:t>艾媒咨询分析师认为，近年来在线学习的方式已逐渐渗透于人们的日常生活，未来几年，在线教育技术的持续升级、在线学习产品的丰富和成熟都将推动在线教育市场规模进一步增长，在线教育行业即将迎来腾飞！</w:t>
      </w:r>
    </w:p>
    <w:p w14:paraId="64544CDC" w14:textId="77777777" w:rsidR="008E006A" w:rsidRDefault="0029672F" w:rsidP="008E006A">
      <w:pPr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 xml:space="preserve">    </w:t>
      </w:r>
      <w:r w:rsidR="008E006A" w:rsidRPr="00C11A6F">
        <w:rPr>
          <w:rFonts w:ascii="微软雅黑" w:eastAsia="微软雅黑" w:hAnsi="微软雅黑"/>
          <w:color w:val="000000" w:themeColor="text1"/>
          <w:sz w:val="21"/>
        </w:rPr>
        <w:t>学而思网校是好未来集团</w:t>
      </w:r>
      <w:r w:rsidR="008E006A">
        <w:rPr>
          <w:rFonts w:ascii="微软雅黑" w:eastAsia="微软雅黑" w:hAnsi="微软雅黑" w:hint="eastAsia"/>
          <w:color w:val="000000" w:themeColor="text1"/>
          <w:sz w:val="21"/>
        </w:rPr>
        <w:t>（2010年纽交所上市）</w:t>
      </w:r>
      <w:r w:rsidR="008E006A">
        <w:rPr>
          <w:rFonts w:ascii="微软雅黑" w:eastAsia="微软雅黑" w:hAnsi="微软雅黑"/>
          <w:color w:val="000000" w:themeColor="text1"/>
          <w:sz w:val="21"/>
        </w:rPr>
        <w:t>旗下的中小学在线教育品牌，</w:t>
      </w:r>
      <w:r w:rsidR="008E006A">
        <w:rPr>
          <w:rFonts w:ascii="微软雅黑" w:eastAsia="微软雅黑" w:hAnsi="微软雅黑" w:hint="eastAsia"/>
          <w:color w:val="000000" w:themeColor="text1"/>
          <w:sz w:val="21"/>
        </w:rPr>
        <w:t>也是国内较早整合“互联网”与“教育”两大领域的中小学在线学习平台之一。</w:t>
      </w:r>
    </w:p>
    <w:p w14:paraId="0C94574F" w14:textId="41338362" w:rsidR="008E006A" w:rsidRPr="008E006A" w:rsidRDefault="008E006A" w:rsidP="008E006A">
      <w:pPr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 xml:space="preserve">    </w:t>
      </w:r>
      <w:r w:rsidRPr="00C11A6F">
        <w:rPr>
          <w:rFonts w:ascii="微软雅黑" w:eastAsia="微软雅黑" w:hAnsi="微软雅黑"/>
          <w:color w:val="000000" w:themeColor="text1"/>
          <w:sz w:val="21"/>
        </w:rPr>
        <w:t>学而思网校首创“主讲老师+辅导老师+AI老师”</w:t>
      </w:r>
      <w:r>
        <w:rPr>
          <w:rFonts w:ascii="微软雅黑" w:eastAsia="微软雅黑" w:hAnsi="微软雅黑"/>
          <w:color w:val="000000" w:themeColor="text1"/>
          <w:sz w:val="21"/>
        </w:rPr>
        <w:t>的三师直播模式，</w:t>
      </w:r>
      <w:r>
        <w:rPr>
          <w:rFonts w:ascii="微软雅黑" w:eastAsia="微软雅黑" w:hAnsi="微软雅黑" w:hint="eastAsia"/>
          <w:color w:val="000000" w:themeColor="text1"/>
          <w:sz w:val="21"/>
        </w:rPr>
        <w:t>采用</w:t>
      </w:r>
      <w:r>
        <w:rPr>
          <w:rFonts w:ascii="微软雅黑" w:eastAsia="微软雅黑" w:hAnsi="微软雅黑"/>
          <w:color w:val="000000" w:themeColor="text1"/>
          <w:sz w:val="21"/>
        </w:rPr>
        <w:t>直播上课、实时互动、随堂测试、语音测评、及时答疑等教学手段，</w:t>
      </w:r>
      <w:r w:rsidRPr="00C11A6F">
        <w:rPr>
          <w:rFonts w:ascii="微软雅黑" w:eastAsia="微软雅黑" w:hAnsi="微软雅黑"/>
          <w:color w:val="000000" w:themeColor="text1"/>
          <w:sz w:val="21"/>
        </w:rPr>
        <w:t>为3-18</w:t>
      </w:r>
      <w:r>
        <w:rPr>
          <w:rFonts w:ascii="微软雅黑" w:eastAsia="微软雅黑" w:hAnsi="微软雅黑"/>
          <w:color w:val="000000" w:themeColor="text1"/>
          <w:sz w:val="21"/>
        </w:rPr>
        <w:t>岁孩子提供小初高全学科一站式课外教学</w:t>
      </w:r>
      <w:r>
        <w:rPr>
          <w:rFonts w:ascii="微软雅黑" w:eastAsia="微软雅黑" w:hAnsi="微软雅黑" w:hint="eastAsia"/>
          <w:color w:val="000000" w:themeColor="text1"/>
          <w:sz w:val="21"/>
        </w:rPr>
        <w:t>。</w:t>
      </w:r>
    </w:p>
    <w:p w14:paraId="0D52903B" w14:textId="77777777" w:rsidR="00E43E94" w:rsidRDefault="00E43E94" w:rsidP="0029672F">
      <w:pPr>
        <w:ind w:firstLine="420"/>
        <w:rPr>
          <w:rFonts w:ascii="微软雅黑" w:eastAsia="微软雅黑" w:hAnsi="微软雅黑"/>
          <w:color w:val="000000" w:themeColor="text1"/>
          <w:sz w:val="21"/>
        </w:rPr>
      </w:pPr>
      <w:r w:rsidRPr="009F09E2">
        <w:rPr>
          <w:rFonts w:ascii="微软雅黑" w:eastAsia="微软雅黑" w:hAnsi="微软雅黑" w:hint="eastAsia"/>
          <w:color w:val="000000" w:themeColor="text1"/>
          <w:sz w:val="21"/>
        </w:rPr>
        <w:t>自2008年</w:t>
      </w:r>
      <w:r w:rsidRPr="009F09E2">
        <w:rPr>
          <w:rFonts w:ascii="微软雅黑" w:eastAsia="微软雅黑" w:hAnsi="微软雅黑"/>
          <w:color w:val="000000" w:themeColor="text1"/>
          <w:sz w:val="21"/>
        </w:rPr>
        <w:t>成立以来，学而思网校</w:t>
      </w:r>
      <w:r w:rsidRPr="009F09E2">
        <w:rPr>
          <w:rFonts w:ascii="微软雅黑" w:eastAsia="微软雅黑" w:hAnsi="微软雅黑" w:hint="eastAsia"/>
          <w:color w:val="000000" w:themeColor="text1"/>
          <w:sz w:val="21"/>
        </w:rPr>
        <w:t>以</w:t>
      </w:r>
      <w:r w:rsidRPr="009F09E2">
        <w:rPr>
          <w:rFonts w:ascii="微软雅黑" w:eastAsia="微软雅黑" w:hAnsi="微软雅黑"/>
          <w:color w:val="000000" w:themeColor="text1"/>
          <w:sz w:val="21"/>
        </w:rPr>
        <w:t>“</w:t>
      </w:r>
      <w:r w:rsidRPr="009F09E2">
        <w:rPr>
          <w:rFonts w:ascii="微软雅黑" w:eastAsia="微软雅黑" w:hAnsi="微软雅黑" w:hint="eastAsia"/>
          <w:color w:val="000000" w:themeColor="text1"/>
          <w:sz w:val="21"/>
        </w:rPr>
        <w:t>激发兴趣</w:t>
      </w:r>
      <w:r w:rsidRPr="009F09E2">
        <w:rPr>
          <w:rFonts w:ascii="微软雅黑" w:eastAsia="微软雅黑" w:hAnsi="微软雅黑"/>
          <w:color w:val="000000" w:themeColor="text1"/>
          <w:sz w:val="21"/>
        </w:rPr>
        <w:t>、培养习惯、塑造品格”</w:t>
      </w:r>
      <w:r w:rsidRPr="009F09E2">
        <w:rPr>
          <w:rFonts w:ascii="微软雅黑" w:eastAsia="微软雅黑" w:hAnsi="微软雅黑" w:hint="eastAsia"/>
          <w:color w:val="000000" w:themeColor="text1"/>
          <w:sz w:val="21"/>
        </w:rPr>
        <w:t>为</w:t>
      </w:r>
      <w:r w:rsidRPr="009F09E2">
        <w:rPr>
          <w:rFonts w:ascii="微软雅黑" w:eastAsia="微软雅黑" w:hAnsi="微软雅黑"/>
          <w:color w:val="000000" w:themeColor="text1"/>
          <w:sz w:val="21"/>
        </w:rPr>
        <w:t>教学</w:t>
      </w:r>
      <w:r w:rsidRPr="009F09E2">
        <w:rPr>
          <w:rFonts w:ascii="微软雅黑" w:eastAsia="微软雅黑" w:hAnsi="微软雅黑" w:hint="eastAsia"/>
          <w:color w:val="000000" w:themeColor="text1"/>
          <w:sz w:val="21"/>
        </w:rPr>
        <w:t>理念</w:t>
      </w:r>
      <w:r w:rsidRPr="009F09E2">
        <w:rPr>
          <w:rFonts w:ascii="微软雅黑" w:eastAsia="微软雅黑" w:hAnsi="微软雅黑"/>
          <w:color w:val="000000" w:themeColor="text1"/>
          <w:sz w:val="21"/>
        </w:rPr>
        <w:t>，为</w:t>
      </w:r>
      <w:r w:rsidRPr="009F09E2">
        <w:rPr>
          <w:rFonts w:ascii="微软雅黑" w:eastAsia="微软雅黑" w:hAnsi="微软雅黑" w:hint="eastAsia"/>
          <w:color w:val="000000" w:themeColor="text1"/>
          <w:sz w:val="21"/>
        </w:rPr>
        <w:t>全国700多万</w:t>
      </w:r>
      <w:r w:rsidRPr="009F09E2">
        <w:rPr>
          <w:rFonts w:ascii="微软雅黑" w:eastAsia="微软雅黑" w:hAnsi="微软雅黑"/>
          <w:color w:val="000000" w:themeColor="text1"/>
          <w:sz w:val="21"/>
        </w:rPr>
        <w:t>的学员提供优质的在线学习体验。</w:t>
      </w:r>
    </w:p>
    <w:p w14:paraId="3373E759" w14:textId="77777777" w:rsidR="0029672F" w:rsidRPr="0029672F" w:rsidRDefault="0029672F" w:rsidP="0029672F">
      <w:pPr>
        <w:rPr>
          <w:rFonts w:ascii="微软雅黑" w:eastAsia="微软雅黑" w:hAnsi="微软雅黑"/>
          <w:color w:val="000000" w:themeColor="text1"/>
          <w:sz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</w:rPr>
        <w:t xml:space="preserve">    </w:t>
      </w:r>
      <w:r w:rsidRPr="00C11A6F">
        <w:rPr>
          <w:rFonts w:ascii="微软雅黑" w:eastAsia="微软雅黑" w:hAnsi="微软雅黑"/>
          <w:color w:val="000000" w:themeColor="text1"/>
          <w:sz w:val="21"/>
        </w:rPr>
        <w:t>2016年，学而思网校发布了网校自主研发的“IDO个性化学习体系”，并在2017年7月升级为IDO2.0体系，将表情识别、语音识别等技术引入在线课堂，大数据分析每位学员学习情况并推送个性化学习任务，让在线学习更有效。</w:t>
      </w:r>
    </w:p>
    <w:p w14:paraId="007F18DA" w14:textId="77777777" w:rsidR="0029672F" w:rsidRPr="0029672F" w:rsidRDefault="0029672F" w:rsidP="0029672F">
      <w:pPr>
        <w:pStyle w:val="ti2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cstheme="minorBidi"/>
          <w:color w:val="000000" w:themeColor="text1"/>
          <w:kern w:val="2"/>
          <w:sz w:val="21"/>
        </w:rPr>
      </w:pPr>
      <w:r w:rsidRPr="0029672F">
        <w:rPr>
          <w:rFonts w:ascii="微软雅黑" w:eastAsia="微软雅黑" w:hAnsi="微软雅黑" w:cstheme="minorBidi" w:hint="eastAsia"/>
          <w:color w:val="000000" w:themeColor="text1"/>
          <w:kern w:val="2"/>
          <w:sz w:val="21"/>
        </w:rPr>
        <w:t>作为K12在线教育行业领头羊，学而思网校从试水直播课程，到2017年直播课学员突破50万，平均续报率超过80%，远超行业平均水平。</w:t>
      </w:r>
    </w:p>
    <w:p w14:paraId="03328B2B" w14:textId="1F00E2F7" w:rsidR="000C1A37" w:rsidRPr="009A4E79" w:rsidRDefault="0029672F" w:rsidP="009A4E79">
      <w:pPr>
        <w:pStyle w:val="ti2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cstheme="minorBidi"/>
          <w:color w:val="000000" w:themeColor="text1"/>
          <w:kern w:val="2"/>
          <w:sz w:val="21"/>
        </w:rPr>
      </w:pPr>
      <w:r w:rsidRPr="0029672F">
        <w:rPr>
          <w:rFonts w:ascii="微软雅黑" w:eastAsia="微软雅黑" w:hAnsi="微软雅黑" w:cstheme="minorBidi" w:hint="eastAsia"/>
          <w:color w:val="000000" w:themeColor="text1"/>
          <w:kern w:val="2"/>
          <w:sz w:val="21"/>
        </w:rPr>
        <w:t>做时代变革的</w:t>
      </w:r>
      <w:r>
        <w:rPr>
          <w:rFonts w:ascii="微软雅黑" w:eastAsia="微软雅黑" w:hAnsi="微软雅黑" w:cstheme="minorBidi" w:hint="eastAsia"/>
          <w:color w:val="000000" w:themeColor="text1"/>
          <w:kern w:val="2"/>
          <w:sz w:val="21"/>
        </w:rPr>
        <w:t>参与者</w:t>
      </w:r>
      <w:r w:rsidRPr="0029672F">
        <w:rPr>
          <w:rFonts w:ascii="微软雅黑" w:eastAsia="微软雅黑" w:hAnsi="微软雅黑" w:cstheme="minorBidi" w:hint="eastAsia"/>
          <w:color w:val="000000" w:themeColor="text1"/>
          <w:kern w:val="2"/>
          <w:sz w:val="21"/>
        </w:rPr>
        <w:t>，学而思网校期待你的加入！</w:t>
      </w:r>
    </w:p>
    <w:sectPr w:rsidR="000C1A37" w:rsidRPr="009A4E79" w:rsidSect="00FB5453">
      <w:headerReference w:type="default" r:id="rId9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FBFC4" w14:textId="77777777" w:rsidR="00890370" w:rsidRDefault="00890370" w:rsidP="008963E0">
      <w:r>
        <w:separator/>
      </w:r>
    </w:p>
  </w:endnote>
  <w:endnote w:type="continuationSeparator" w:id="0">
    <w:p w14:paraId="31D3FD98" w14:textId="77777777" w:rsidR="00890370" w:rsidRDefault="00890370" w:rsidP="0089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10102FF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8F5F8" w14:textId="77777777" w:rsidR="00890370" w:rsidRDefault="00890370" w:rsidP="008963E0">
      <w:r>
        <w:separator/>
      </w:r>
    </w:p>
  </w:footnote>
  <w:footnote w:type="continuationSeparator" w:id="0">
    <w:p w14:paraId="47FCF225" w14:textId="77777777" w:rsidR="00890370" w:rsidRDefault="00890370" w:rsidP="008963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5ED6A" w14:textId="66D5CB03" w:rsidR="008963E0" w:rsidRDefault="008963E0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E33848" wp14:editId="2593603E">
          <wp:simplePos x="0" y="0"/>
          <wp:positionH relativeFrom="column">
            <wp:posOffset>1534554</wp:posOffset>
          </wp:positionH>
          <wp:positionV relativeFrom="paragraph">
            <wp:posOffset>-167640</wp:posOffset>
          </wp:positionV>
          <wp:extent cx="2109600" cy="370800"/>
          <wp:effectExtent l="0" t="0" r="0" b="0"/>
          <wp:wrapNone/>
          <wp:docPr id="3" name="图片 3" descr="../Documents/1-师资选聘部/%5b0%5d%20LOGO/网校logo/lALPBY0V4t8dIMPNAZLNCOw_2284_402的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ocuments/1-师资选聘部/%5b0%5d%20LOGO/网校logo/lALPBY0V4t8dIMPNAZLNCOw_2284_402的副本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A6914"/>
    <w:multiLevelType w:val="hybridMultilevel"/>
    <w:tmpl w:val="CEFC2D64"/>
    <w:lvl w:ilvl="0" w:tplc="D8862A4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C87D5D"/>
    <w:multiLevelType w:val="hybridMultilevel"/>
    <w:tmpl w:val="1174171A"/>
    <w:lvl w:ilvl="0" w:tplc="C14E42E4">
      <w:start w:val="1"/>
      <w:numFmt w:val="decimal"/>
      <w:lvlText w:val="%1."/>
      <w:lvlJc w:val="left"/>
      <w:pPr>
        <w:ind w:left="1480" w:hanging="42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lowerLetter"/>
      <w:lvlText w:val="%5)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lowerLetter"/>
      <w:lvlText w:val="%8)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2">
    <w:nsid w:val="19C01286"/>
    <w:multiLevelType w:val="hybridMultilevel"/>
    <w:tmpl w:val="4552D710"/>
    <w:lvl w:ilvl="0" w:tplc="ACDCED60">
      <w:start w:val="1"/>
      <w:numFmt w:val="bullet"/>
      <w:lvlText w:val="·"/>
      <w:lvlJc w:val="left"/>
      <w:pPr>
        <w:ind w:left="14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>
    <w:nsid w:val="36ED5502"/>
    <w:multiLevelType w:val="multilevel"/>
    <w:tmpl w:val="013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F4811"/>
    <w:multiLevelType w:val="hybridMultilevel"/>
    <w:tmpl w:val="2D50C0F6"/>
    <w:lvl w:ilvl="0" w:tplc="F4923038">
      <w:start w:val="4"/>
      <w:numFmt w:val="decimal"/>
      <w:lvlText w:val="%1、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lowerLetter"/>
      <w:lvlText w:val="%5)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lowerLetter"/>
      <w:lvlText w:val="%8)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5">
    <w:nsid w:val="3C9D00A5"/>
    <w:multiLevelType w:val="hybridMultilevel"/>
    <w:tmpl w:val="C130DBA8"/>
    <w:lvl w:ilvl="0" w:tplc="D8862A4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80"/>
      </w:pPr>
    </w:lvl>
    <w:lvl w:ilvl="2" w:tplc="0409001B" w:tentative="1">
      <w:start w:val="1"/>
      <w:numFmt w:val="lowerRoman"/>
      <w:lvlText w:val="%3."/>
      <w:lvlJc w:val="right"/>
      <w:pPr>
        <w:ind w:left="1914" w:hanging="480"/>
      </w:pPr>
    </w:lvl>
    <w:lvl w:ilvl="3" w:tplc="0409000F" w:tentative="1">
      <w:start w:val="1"/>
      <w:numFmt w:val="decimal"/>
      <w:lvlText w:val="%4."/>
      <w:lvlJc w:val="left"/>
      <w:pPr>
        <w:ind w:left="2394" w:hanging="480"/>
      </w:pPr>
    </w:lvl>
    <w:lvl w:ilvl="4" w:tplc="04090019" w:tentative="1">
      <w:start w:val="1"/>
      <w:numFmt w:val="lowerLetter"/>
      <w:lvlText w:val="%5)"/>
      <w:lvlJc w:val="left"/>
      <w:pPr>
        <w:ind w:left="2874" w:hanging="480"/>
      </w:pPr>
    </w:lvl>
    <w:lvl w:ilvl="5" w:tplc="0409001B" w:tentative="1">
      <w:start w:val="1"/>
      <w:numFmt w:val="lowerRoman"/>
      <w:lvlText w:val="%6."/>
      <w:lvlJc w:val="right"/>
      <w:pPr>
        <w:ind w:left="3354" w:hanging="480"/>
      </w:pPr>
    </w:lvl>
    <w:lvl w:ilvl="6" w:tplc="0409000F" w:tentative="1">
      <w:start w:val="1"/>
      <w:numFmt w:val="decimal"/>
      <w:lvlText w:val="%7."/>
      <w:lvlJc w:val="left"/>
      <w:pPr>
        <w:ind w:left="3834" w:hanging="480"/>
      </w:pPr>
    </w:lvl>
    <w:lvl w:ilvl="7" w:tplc="04090019" w:tentative="1">
      <w:start w:val="1"/>
      <w:numFmt w:val="lowerLetter"/>
      <w:lvlText w:val="%8)"/>
      <w:lvlJc w:val="left"/>
      <w:pPr>
        <w:ind w:left="4314" w:hanging="480"/>
      </w:pPr>
    </w:lvl>
    <w:lvl w:ilvl="8" w:tplc="0409001B" w:tentative="1">
      <w:start w:val="1"/>
      <w:numFmt w:val="lowerRoman"/>
      <w:lvlText w:val="%9."/>
      <w:lvlJc w:val="right"/>
      <w:pPr>
        <w:ind w:left="4794" w:hanging="480"/>
      </w:pPr>
    </w:lvl>
  </w:abstractNum>
  <w:abstractNum w:abstractNumId="6">
    <w:nsid w:val="651D4C1E"/>
    <w:multiLevelType w:val="hybridMultilevel"/>
    <w:tmpl w:val="FB6638A4"/>
    <w:lvl w:ilvl="0" w:tplc="D2823C20">
      <w:start w:val="4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6DCF6776"/>
    <w:multiLevelType w:val="hybridMultilevel"/>
    <w:tmpl w:val="B712AE8A"/>
    <w:lvl w:ilvl="0" w:tplc="D2823C20">
      <w:start w:val="4"/>
      <w:numFmt w:val="decimal"/>
      <w:lvlText w:val="%1."/>
      <w:lvlJc w:val="left"/>
      <w:pPr>
        <w:ind w:left="125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34" w:hanging="480"/>
      </w:pPr>
    </w:lvl>
    <w:lvl w:ilvl="2" w:tplc="0409001B" w:tentative="1">
      <w:start w:val="1"/>
      <w:numFmt w:val="lowerRoman"/>
      <w:lvlText w:val="%3."/>
      <w:lvlJc w:val="right"/>
      <w:pPr>
        <w:ind w:left="1914" w:hanging="480"/>
      </w:pPr>
    </w:lvl>
    <w:lvl w:ilvl="3" w:tplc="0409000F" w:tentative="1">
      <w:start w:val="1"/>
      <w:numFmt w:val="decimal"/>
      <w:lvlText w:val="%4."/>
      <w:lvlJc w:val="left"/>
      <w:pPr>
        <w:ind w:left="2394" w:hanging="480"/>
      </w:pPr>
    </w:lvl>
    <w:lvl w:ilvl="4" w:tplc="04090019" w:tentative="1">
      <w:start w:val="1"/>
      <w:numFmt w:val="lowerLetter"/>
      <w:lvlText w:val="%5)"/>
      <w:lvlJc w:val="left"/>
      <w:pPr>
        <w:ind w:left="2874" w:hanging="480"/>
      </w:pPr>
    </w:lvl>
    <w:lvl w:ilvl="5" w:tplc="0409001B" w:tentative="1">
      <w:start w:val="1"/>
      <w:numFmt w:val="lowerRoman"/>
      <w:lvlText w:val="%6."/>
      <w:lvlJc w:val="right"/>
      <w:pPr>
        <w:ind w:left="3354" w:hanging="480"/>
      </w:pPr>
    </w:lvl>
    <w:lvl w:ilvl="6" w:tplc="0409000F" w:tentative="1">
      <w:start w:val="1"/>
      <w:numFmt w:val="decimal"/>
      <w:lvlText w:val="%7."/>
      <w:lvlJc w:val="left"/>
      <w:pPr>
        <w:ind w:left="3834" w:hanging="480"/>
      </w:pPr>
    </w:lvl>
    <w:lvl w:ilvl="7" w:tplc="04090019" w:tentative="1">
      <w:start w:val="1"/>
      <w:numFmt w:val="lowerLetter"/>
      <w:lvlText w:val="%8)"/>
      <w:lvlJc w:val="left"/>
      <w:pPr>
        <w:ind w:left="4314" w:hanging="480"/>
      </w:pPr>
    </w:lvl>
    <w:lvl w:ilvl="8" w:tplc="0409001B" w:tentative="1">
      <w:start w:val="1"/>
      <w:numFmt w:val="lowerRoman"/>
      <w:lvlText w:val="%9."/>
      <w:lvlJc w:val="right"/>
      <w:pPr>
        <w:ind w:left="4794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91"/>
    <w:rsid w:val="0006549F"/>
    <w:rsid w:val="000C1A37"/>
    <w:rsid w:val="0010794E"/>
    <w:rsid w:val="00162757"/>
    <w:rsid w:val="00180DEB"/>
    <w:rsid w:val="001A2D87"/>
    <w:rsid w:val="00221848"/>
    <w:rsid w:val="0029672F"/>
    <w:rsid w:val="00320FFB"/>
    <w:rsid w:val="00394470"/>
    <w:rsid w:val="003B1210"/>
    <w:rsid w:val="003B43EB"/>
    <w:rsid w:val="004352D2"/>
    <w:rsid w:val="00456D7A"/>
    <w:rsid w:val="00463304"/>
    <w:rsid w:val="00467B92"/>
    <w:rsid w:val="004B0A8B"/>
    <w:rsid w:val="004C0155"/>
    <w:rsid w:val="004D2662"/>
    <w:rsid w:val="004F7B27"/>
    <w:rsid w:val="00513302"/>
    <w:rsid w:val="005D2E27"/>
    <w:rsid w:val="005E291B"/>
    <w:rsid w:val="006132E3"/>
    <w:rsid w:val="00646B41"/>
    <w:rsid w:val="00671A1C"/>
    <w:rsid w:val="006D5FD5"/>
    <w:rsid w:val="00725D77"/>
    <w:rsid w:val="00890370"/>
    <w:rsid w:val="008963E0"/>
    <w:rsid w:val="008B4349"/>
    <w:rsid w:val="008C71EF"/>
    <w:rsid w:val="008E006A"/>
    <w:rsid w:val="00930B89"/>
    <w:rsid w:val="00980D7B"/>
    <w:rsid w:val="009A4E79"/>
    <w:rsid w:val="009F09E2"/>
    <w:rsid w:val="00A3642E"/>
    <w:rsid w:val="00A457BA"/>
    <w:rsid w:val="00A45BE7"/>
    <w:rsid w:val="00AA3EC0"/>
    <w:rsid w:val="00B51F61"/>
    <w:rsid w:val="00B53B0D"/>
    <w:rsid w:val="00C11A6F"/>
    <w:rsid w:val="00C61125"/>
    <w:rsid w:val="00C77AB3"/>
    <w:rsid w:val="00D04B00"/>
    <w:rsid w:val="00D23382"/>
    <w:rsid w:val="00D40E91"/>
    <w:rsid w:val="00D45854"/>
    <w:rsid w:val="00DC571E"/>
    <w:rsid w:val="00DE55D2"/>
    <w:rsid w:val="00DF7639"/>
    <w:rsid w:val="00E43E94"/>
    <w:rsid w:val="00EA61AC"/>
    <w:rsid w:val="00FA2C35"/>
    <w:rsid w:val="00FA305D"/>
    <w:rsid w:val="00F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631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7A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2">
    <w:name w:val="ti2"/>
    <w:basedOn w:val="a"/>
    <w:rsid w:val="00C11A6F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E55D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96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8963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63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8963E0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56D7A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221848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a">
    <w:name w:val="Strong"/>
    <w:basedOn w:val="a0"/>
    <w:uiPriority w:val="22"/>
    <w:qFormat/>
    <w:rsid w:val="00221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job.100tal.com/zxfdzwxq?jobId=510230478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B3EBC2-CCD8-E24A-A596-94E93A35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226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12</cp:revision>
  <dcterms:created xsi:type="dcterms:W3CDTF">2018-08-21T07:04:00Z</dcterms:created>
  <dcterms:modified xsi:type="dcterms:W3CDTF">2018-10-16T03:04:00Z</dcterms:modified>
</cp:coreProperties>
</file>